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176" w:rsidRPr="00274254" w:rsidRDefault="00274254" w:rsidP="00274254">
      <w:pPr>
        <w:jc w:val="center"/>
        <w:rPr>
          <w:rFonts w:ascii="標楷體" w:eastAsia="標楷體" w:hAnsi="標楷體" w:cs="Times New Roman"/>
          <w:b/>
          <w:sz w:val="40"/>
          <w:szCs w:val="40"/>
        </w:rPr>
      </w:pPr>
      <w:r w:rsidRPr="00274254">
        <w:rPr>
          <w:rFonts w:ascii="標楷體" w:eastAsia="標楷體" w:hAnsi="標楷體" w:cs="Times New Roman"/>
          <w:b/>
          <w:sz w:val="40"/>
          <w:szCs w:val="40"/>
        </w:rPr>
        <w:t>CVD 儀器說明</w:t>
      </w:r>
    </w:p>
    <w:p w:rsidR="00274254" w:rsidRDefault="00274254" w:rsidP="00274254">
      <w:pPr>
        <w:jc w:val="center"/>
        <w:rPr>
          <w:rFonts w:ascii="標楷體" w:eastAsia="標楷體" w:hAnsi="標楷體" w:cs="Times New Roman"/>
          <w:sz w:val="40"/>
          <w:szCs w:val="40"/>
        </w:rPr>
      </w:pPr>
      <w:r>
        <w:rPr>
          <w:rFonts w:ascii="標楷體" w:eastAsia="標楷體" w:hAnsi="標楷體" w:cs="Times New Roman"/>
          <w:noProof/>
          <w:sz w:val="40"/>
          <w:szCs w:val="40"/>
        </w:rPr>
        <w:drawing>
          <wp:inline distT="0" distB="0" distL="0" distR="0">
            <wp:extent cx="5104737" cy="2877483"/>
            <wp:effectExtent l="0" t="0" r="127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26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03504" cy="2876788"/>
                    </a:xfrm>
                    <a:prstGeom prst="rect">
                      <a:avLst/>
                    </a:prstGeom>
                  </pic:spPr>
                </pic:pic>
              </a:graphicData>
            </a:graphic>
          </wp:inline>
        </w:drawing>
      </w:r>
    </w:p>
    <w:p w:rsidR="00274254" w:rsidRPr="00274254" w:rsidRDefault="00274254" w:rsidP="00274254">
      <w:pPr>
        <w:jc w:val="center"/>
        <w:rPr>
          <w:rFonts w:ascii="標楷體" w:eastAsia="標楷體" w:hAnsi="標楷體" w:cs="Times New Roman"/>
          <w:b/>
          <w:sz w:val="36"/>
          <w:szCs w:val="36"/>
        </w:rPr>
      </w:pPr>
      <w:r w:rsidRPr="00274254">
        <w:rPr>
          <w:rFonts w:ascii="標楷體" w:eastAsia="標楷體" w:hAnsi="標楷體" w:cs="Times New Roman" w:hint="eastAsia"/>
          <w:b/>
          <w:sz w:val="36"/>
          <w:szCs w:val="36"/>
        </w:rPr>
        <w:t>注意事項</w:t>
      </w:r>
    </w:p>
    <w:p w:rsidR="00274254" w:rsidRPr="00274254" w:rsidRDefault="00274254" w:rsidP="00274254">
      <w:pPr>
        <w:pStyle w:val="a5"/>
        <w:numPr>
          <w:ilvl w:val="0"/>
          <w:numId w:val="1"/>
        </w:numPr>
        <w:ind w:leftChars="0"/>
        <w:jc w:val="center"/>
        <w:rPr>
          <w:rFonts w:ascii="標楷體" w:eastAsia="標楷體" w:hAnsi="標楷體" w:cs="Times New Roman"/>
          <w:sz w:val="28"/>
          <w:szCs w:val="28"/>
        </w:rPr>
      </w:pPr>
      <w:r w:rsidRPr="00274254">
        <w:rPr>
          <w:rFonts w:ascii="標楷體" w:eastAsia="標楷體" w:hAnsi="標楷體" w:cs="Times New Roman" w:hint="eastAsia"/>
          <w:sz w:val="28"/>
          <w:szCs w:val="28"/>
        </w:rPr>
        <w:t>在使用時會產生1000</w:t>
      </w:r>
      <w:r w:rsidRPr="00274254">
        <w:rPr>
          <w:rFonts w:ascii="標楷體" w:eastAsia="標楷體" w:hAnsi="標楷體" w:cs="Times New Roman" w:hint="eastAsia"/>
          <w:sz w:val="28"/>
          <w:szCs w:val="28"/>
          <w:vertAlign w:val="superscript"/>
        </w:rPr>
        <w:t>o</w:t>
      </w:r>
      <w:r w:rsidRPr="00274254">
        <w:rPr>
          <w:rFonts w:ascii="標楷體" w:eastAsia="標楷體" w:hAnsi="標楷體" w:cs="Times New Roman" w:hint="eastAsia"/>
          <w:sz w:val="28"/>
          <w:szCs w:val="28"/>
        </w:rPr>
        <w:t>C的高溫，請勿過於靠近即觸碰。</w:t>
      </w:r>
    </w:p>
    <w:p w:rsidR="00274254" w:rsidRPr="00274254" w:rsidRDefault="00274254" w:rsidP="00274254">
      <w:pPr>
        <w:pStyle w:val="a5"/>
        <w:numPr>
          <w:ilvl w:val="0"/>
          <w:numId w:val="1"/>
        </w:numPr>
        <w:ind w:leftChars="0"/>
        <w:jc w:val="center"/>
        <w:rPr>
          <w:rFonts w:ascii="標楷體" w:eastAsia="標楷體" w:hAnsi="標楷體" w:cs="Times New Roman"/>
          <w:sz w:val="28"/>
          <w:szCs w:val="28"/>
        </w:rPr>
      </w:pPr>
      <w:r w:rsidRPr="00274254">
        <w:rPr>
          <w:rFonts w:ascii="標楷體" w:eastAsia="標楷體" w:hAnsi="標楷體" w:cs="Times New Roman" w:hint="eastAsia"/>
          <w:sz w:val="28"/>
          <w:szCs w:val="28"/>
        </w:rPr>
        <w:t>在使用時確實檢查抽氣是否正常，爐管中壓力是否正常。</w:t>
      </w:r>
    </w:p>
    <w:p w:rsidR="00274254" w:rsidRPr="00740032" w:rsidRDefault="00740032" w:rsidP="00740032">
      <w:pPr>
        <w:pStyle w:val="a5"/>
        <w:numPr>
          <w:ilvl w:val="0"/>
          <w:numId w:val="1"/>
        </w:numPr>
        <w:ind w:leftChars="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高溫爐管附近請勿放置任何易燃物質</w:t>
      </w:r>
    </w:p>
    <w:p w:rsidR="009F6525" w:rsidRDefault="009F6525" w:rsidP="00274254">
      <w:pPr>
        <w:jc w:val="center"/>
        <w:rPr>
          <w:rFonts w:ascii="Times New Roman" w:eastAsia="標楷體" w:hAnsi="Times New Roman" w:cs="Times New Roman"/>
          <w:sz w:val="28"/>
          <w:szCs w:val="28"/>
        </w:rPr>
      </w:pPr>
    </w:p>
    <w:p w:rsidR="00CA148A" w:rsidRDefault="00CA148A" w:rsidP="00274254">
      <w:pPr>
        <w:jc w:val="center"/>
        <w:rPr>
          <w:rFonts w:ascii="Times New Roman" w:eastAsia="標楷體" w:hAnsi="Times New Roman" w:cs="Times New Roman"/>
          <w:b/>
          <w:sz w:val="28"/>
          <w:szCs w:val="28"/>
        </w:rPr>
      </w:pPr>
      <w:r w:rsidRPr="00CA148A">
        <w:rPr>
          <w:rFonts w:ascii="Times New Roman" w:eastAsia="標楷體" w:hAnsi="Times New Roman" w:cs="Times New Roman"/>
          <w:b/>
          <w:noProof/>
          <w:sz w:val="28"/>
          <w:szCs w:val="28"/>
        </w:rPr>
        <w:drawing>
          <wp:inline distT="0" distB="0" distL="0" distR="0" wp14:anchorId="32415763" wp14:editId="0FC23DC5">
            <wp:extent cx="3128409" cy="286702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9904" cy="2868395"/>
                    </a:xfrm>
                    <a:prstGeom prst="rect">
                      <a:avLst/>
                    </a:prstGeom>
                    <a:noFill/>
                    <a:ln>
                      <a:noFill/>
                    </a:ln>
                    <a:effectLst/>
                    <a:extLst/>
                  </pic:spPr>
                </pic:pic>
              </a:graphicData>
            </a:graphic>
          </wp:inline>
        </w:drawing>
      </w:r>
    </w:p>
    <w:p w:rsidR="00CA148A" w:rsidRPr="00CA148A" w:rsidRDefault="00CA148A" w:rsidP="00274254">
      <w:pPr>
        <w:jc w:val="center"/>
        <w:rPr>
          <w:rFonts w:ascii="Times New Roman" w:eastAsia="標楷體" w:hAnsi="Times New Roman" w:cs="Times New Roman"/>
          <w:sz w:val="28"/>
          <w:szCs w:val="28"/>
        </w:rPr>
      </w:pPr>
      <w:r w:rsidRPr="00CA148A">
        <w:rPr>
          <w:rFonts w:ascii="Times New Roman" w:eastAsia="標楷體" w:hAnsi="Times New Roman" w:cs="Times New Roman"/>
          <w:sz w:val="28"/>
          <w:szCs w:val="28"/>
        </w:rPr>
        <w:t>先</w:t>
      </w:r>
      <w:r>
        <w:rPr>
          <w:rFonts w:ascii="Times New Roman" w:eastAsia="標楷體" w:hAnsi="Times New Roman" w:cs="Times New Roman" w:hint="eastAsia"/>
          <w:sz w:val="28"/>
          <w:szCs w:val="28"/>
        </w:rPr>
        <w:t>長</w:t>
      </w:r>
      <w:r w:rsidRPr="00CA148A">
        <w:rPr>
          <w:rFonts w:ascii="Times New Roman" w:eastAsia="標楷體" w:hAnsi="Times New Roman" w:cs="Times New Roman"/>
          <w:sz w:val="28"/>
          <w:szCs w:val="28"/>
        </w:rPr>
        <w:t>按</w:t>
      </w:r>
      <w:r w:rsidRPr="00CA148A">
        <w:rPr>
          <w:rFonts w:ascii="Times New Roman" w:eastAsia="標楷體" w:hAnsi="Times New Roman" w:cs="Times New Roman"/>
          <w:sz w:val="28"/>
          <w:szCs w:val="28"/>
        </w:rPr>
        <w:t>SET</w:t>
      </w:r>
      <w:r>
        <w:rPr>
          <w:rFonts w:ascii="Times New Roman" w:eastAsia="標楷體" w:hAnsi="Times New Roman" w:cs="Times New Roman" w:hint="eastAsia"/>
          <w:sz w:val="28"/>
          <w:szCs w:val="28"/>
        </w:rPr>
        <w:t>，按完後會顯示</w:t>
      </w:r>
      <w:r>
        <w:rPr>
          <w:rFonts w:ascii="Times New Roman" w:eastAsia="標楷體" w:hAnsi="Times New Roman" w:cs="Times New Roman" w:hint="eastAsia"/>
          <w:sz w:val="28"/>
          <w:szCs w:val="28"/>
        </w:rPr>
        <w:t>PrG</w:t>
      </w:r>
    </w:p>
    <w:p w:rsidR="00CA148A" w:rsidRDefault="00CA148A" w:rsidP="00274254">
      <w:pPr>
        <w:jc w:val="center"/>
        <w:rPr>
          <w:rFonts w:ascii="Times New Roman" w:eastAsia="標楷體" w:hAnsi="Times New Roman" w:cs="Times New Roman"/>
          <w:b/>
          <w:sz w:val="28"/>
          <w:szCs w:val="28"/>
        </w:rPr>
      </w:pPr>
      <w:r w:rsidRPr="00CA148A">
        <w:rPr>
          <w:rFonts w:ascii="Times New Roman" w:eastAsia="標楷體" w:hAnsi="Times New Roman" w:cs="Times New Roman"/>
          <w:b/>
          <w:noProof/>
          <w:sz w:val="28"/>
          <w:szCs w:val="28"/>
        </w:rPr>
        <w:lastRenderedPageBreak/>
        <w:drawing>
          <wp:inline distT="0" distB="0" distL="0" distR="0" wp14:anchorId="75CB6C51" wp14:editId="180744BB">
            <wp:extent cx="3101295" cy="2943225"/>
            <wp:effectExtent l="0" t="0" r="4445"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430" cy="2947149"/>
                    </a:xfrm>
                    <a:prstGeom prst="rect">
                      <a:avLst/>
                    </a:prstGeom>
                    <a:noFill/>
                    <a:ln>
                      <a:noFill/>
                    </a:ln>
                    <a:effectLst/>
                    <a:extLst/>
                  </pic:spPr>
                </pic:pic>
              </a:graphicData>
            </a:graphic>
          </wp:inline>
        </w:drawing>
      </w:r>
    </w:p>
    <w:p w:rsidR="00CA148A" w:rsidRPr="00CA148A" w:rsidRDefault="00CA148A" w:rsidP="00274254">
      <w:pPr>
        <w:jc w:val="center"/>
        <w:rPr>
          <w:rFonts w:ascii="Times New Roman" w:eastAsia="標楷體" w:hAnsi="Times New Roman" w:cs="Times New Roman"/>
          <w:sz w:val="28"/>
          <w:szCs w:val="28"/>
        </w:rPr>
      </w:pPr>
      <w:r w:rsidRPr="00CA148A">
        <w:rPr>
          <w:rFonts w:ascii="Times New Roman" w:eastAsia="標楷體" w:hAnsi="Times New Roman" w:cs="Times New Roman"/>
          <w:sz w:val="28"/>
          <w:szCs w:val="28"/>
        </w:rPr>
        <w:t>進入</w:t>
      </w:r>
      <w:r w:rsidRPr="00CA148A">
        <w:rPr>
          <w:rFonts w:ascii="Times New Roman" w:eastAsia="標楷體" w:hAnsi="Times New Roman" w:cs="Times New Roman"/>
          <w:sz w:val="28"/>
          <w:szCs w:val="28"/>
        </w:rPr>
        <w:t>PrG</w:t>
      </w:r>
      <w:r>
        <w:rPr>
          <w:rFonts w:ascii="Times New Roman" w:eastAsia="標楷體" w:hAnsi="Times New Roman" w:cs="Times New Roman" w:hint="eastAsia"/>
          <w:sz w:val="28"/>
          <w:szCs w:val="28"/>
        </w:rPr>
        <w:t>後，按向上符號，</w:t>
      </w:r>
      <w:r>
        <w:rPr>
          <w:rFonts w:ascii="Times New Roman" w:eastAsia="標楷體" w:hAnsi="Times New Roman" w:cs="Times New Roman" w:hint="eastAsia"/>
          <w:sz w:val="28"/>
          <w:szCs w:val="28"/>
        </w:rPr>
        <w:t>0</w:t>
      </w:r>
      <w:r>
        <w:rPr>
          <w:rFonts w:ascii="Times New Roman" w:eastAsia="標楷體" w:hAnsi="Times New Roman" w:cs="Times New Roman" w:hint="eastAsia"/>
          <w:sz w:val="28"/>
          <w:szCs w:val="28"/>
        </w:rPr>
        <w:t>會變成</w:t>
      </w: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w:t>
      </w:r>
    </w:p>
    <w:p w:rsidR="00CA148A" w:rsidRDefault="00CA148A" w:rsidP="00274254">
      <w:pPr>
        <w:jc w:val="center"/>
        <w:rPr>
          <w:rFonts w:ascii="Times New Roman" w:eastAsia="標楷體" w:hAnsi="Times New Roman" w:cs="Times New Roman"/>
          <w:b/>
          <w:sz w:val="28"/>
          <w:szCs w:val="28"/>
        </w:rPr>
      </w:pPr>
      <w:r w:rsidRPr="00CA148A">
        <w:rPr>
          <w:rFonts w:ascii="Times New Roman" w:eastAsia="標楷體" w:hAnsi="Times New Roman" w:cs="Times New Roman"/>
          <w:b/>
          <w:noProof/>
          <w:sz w:val="28"/>
          <w:szCs w:val="28"/>
        </w:rPr>
        <w:drawing>
          <wp:inline distT="0" distB="0" distL="0" distR="0" wp14:anchorId="6F39E877" wp14:editId="1B97FD24">
            <wp:extent cx="2977148" cy="314325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9686" cy="3145930"/>
                    </a:xfrm>
                    <a:prstGeom prst="rect">
                      <a:avLst/>
                    </a:prstGeom>
                    <a:noFill/>
                    <a:ln>
                      <a:noFill/>
                    </a:ln>
                    <a:effectLst/>
                    <a:extLst/>
                  </pic:spPr>
                </pic:pic>
              </a:graphicData>
            </a:graphic>
          </wp:inline>
        </w:drawing>
      </w:r>
    </w:p>
    <w:p w:rsidR="00CA148A" w:rsidRPr="00CA148A" w:rsidRDefault="00CA148A" w:rsidP="00274254">
      <w:pPr>
        <w:jc w:val="center"/>
        <w:rPr>
          <w:rFonts w:ascii="Times New Roman" w:eastAsia="標楷體" w:hAnsi="Times New Roman" w:cs="Times New Roman"/>
          <w:sz w:val="28"/>
          <w:szCs w:val="28"/>
        </w:rPr>
      </w:pPr>
      <w:r w:rsidRPr="00CA148A">
        <w:rPr>
          <w:rFonts w:ascii="Times New Roman" w:eastAsia="標楷體" w:hAnsi="Times New Roman" w:cs="Times New Roman" w:hint="eastAsia"/>
          <w:sz w:val="28"/>
          <w:szCs w:val="28"/>
        </w:rPr>
        <w:t>變成</w:t>
      </w:r>
      <w:r w:rsidRPr="00CA148A">
        <w:rPr>
          <w:rFonts w:ascii="Times New Roman" w:eastAsia="標楷體" w:hAnsi="Times New Roman" w:cs="Times New Roman" w:hint="eastAsia"/>
          <w:sz w:val="28"/>
          <w:szCs w:val="28"/>
        </w:rPr>
        <w:t>PrG 1</w:t>
      </w:r>
      <w:r w:rsidRPr="00CA148A">
        <w:rPr>
          <w:rFonts w:ascii="Times New Roman" w:eastAsia="標楷體" w:hAnsi="Times New Roman" w:cs="Times New Roman" w:hint="eastAsia"/>
          <w:sz w:val="28"/>
          <w:szCs w:val="28"/>
        </w:rPr>
        <w:t>後，按</w:t>
      </w:r>
      <w:r w:rsidRPr="00CA148A">
        <w:rPr>
          <w:rFonts w:ascii="Times New Roman" w:eastAsia="標楷體" w:hAnsi="Times New Roman" w:cs="Times New Roman" w:hint="eastAsia"/>
          <w:sz w:val="28"/>
          <w:szCs w:val="28"/>
        </w:rPr>
        <w:t>SET</w:t>
      </w:r>
      <w:r w:rsidRPr="00CA148A">
        <w:rPr>
          <w:rFonts w:ascii="Times New Roman" w:eastAsia="標楷體" w:hAnsi="Times New Roman" w:cs="Times New Roman" w:hint="eastAsia"/>
          <w:sz w:val="28"/>
          <w:szCs w:val="28"/>
        </w:rPr>
        <w:t>調到調溫度的地方。</w:t>
      </w:r>
    </w:p>
    <w:p w:rsidR="00CA148A" w:rsidRDefault="00CA148A" w:rsidP="00274254">
      <w:pPr>
        <w:jc w:val="center"/>
        <w:rPr>
          <w:rFonts w:ascii="Times New Roman" w:eastAsia="標楷體" w:hAnsi="Times New Roman" w:cs="Times New Roman"/>
          <w:b/>
          <w:sz w:val="28"/>
          <w:szCs w:val="28"/>
        </w:rPr>
      </w:pPr>
    </w:p>
    <w:p w:rsidR="00CA148A" w:rsidRDefault="00CA148A" w:rsidP="00274254">
      <w:pPr>
        <w:jc w:val="center"/>
        <w:rPr>
          <w:rFonts w:ascii="Times New Roman" w:eastAsia="標楷體" w:hAnsi="Times New Roman" w:cs="Times New Roman"/>
          <w:b/>
          <w:sz w:val="28"/>
          <w:szCs w:val="28"/>
        </w:rPr>
      </w:pPr>
      <w:r w:rsidRPr="00CA148A">
        <w:rPr>
          <w:rFonts w:ascii="Times New Roman" w:eastAsia="標楷體" w:hAnsi="Times New Roman" w:cs="Times New Roman"/>
          <w:b/>
          <w:noProof/>
          <w:sz w:val="28"/>
          <w:szCs w:val="28"/>
        </w:rPr>
        <w:lastRenderedPageBreak/>
        <w:drawing>
          <wp:inline distT="0" distB="0" distL="0" distR="0" wp14:anchorId="53154FC0" wp14:editId="73A15595">
            <wp:extent cx="3118552" cy="2971800"/>
            <wp:effectExtent l="0" t="0" r="5715" b="0"/>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rotWithShape="1">
                    <a:blip r:embed="rId9" cstate="print">
                      <a:extLst>
                        <a:ext uri="{28A0092B-C50C-407E-A947-70E740481C1C}">
                          <a14:useLocalDpi xmlns:a14="http://schemas.microsoft.com/office/drawing/2010/main" val="0"/>
                        </a:ext>
                      </a:extLst>
                    </a:blip>
                    <a:srcRect t="20412" b="25868"/>
                    <a:stretch/>
                  </pic:blipFill>
                  <pic:spPr>
                    <a:xfrm>
                      <a:off x="0" y="0"/>
                      <a:ext cx="3117648" cy="2970938"/>
                    </a:xfrm>
                    <a:prstGeom prst="rect">
                      <a:avLst/>
                    </a:prstGeom>
                  </pic:spPr>
                </pic:pic>
              </a:graphicData>
            </a:graphic>
          </wp:inline>
        </w:drawing>
      </w:r>
    </w:p>
    <w:p w:rsidR="00CA148A" w:rsidRPr="00E63428" w:rsidRDefault="00CA148A" w:rsidP="00274254">
      <w:pPr>
        <w:jc w:val="center"/>
        <w:rPr>
          <w:rFonts w:ascii="Times New Roman" w:eastAsia="標楷體" w:hAnsi="Times New Roman" w:cs="Times New Roman"/>
          <w:sz w:val="28"/>
          <w:szCs w:val="28"/>
        </w:rPr>
      </w:pPr>
      <w:r w:rsidRPr="00E63428">
        <w:rPr>
          <w:rFonts w:ascii="Times New Roman" w:eastAsia="標楷體" w:hAnsi="Times New Roman" w:cs="Times New Roman" w:hint="eastAsia"/>
          <w:sz w:val="28"/>
          <w:szCs w:val="28"/>
        </w:rPr>
        <w:t>顯示這樣就是調溫度的地方，可以按上下鍵來調溫度。</w:t>
      </w:r>
    </w:p>
    <w:p w:rsidR="00CA148A" w:rsidRDefault="00CA148A" w:rsidP="00274254">
      <w:pPr>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w:t>
      </w:r>
      <w:r w:rsidR="008F008C">
        <w:rPr>
          <w:rFonts w:ascii="Times New Roman" w:eastAsia="標楷體" w:hAnsi="Times New Roman" w:cs="Times New Roman" w:hint="eastAsia"/>
          <w:b/>
          <w:sz w:val="28"/>
          <w:szCs w:val="28"/>
        </w:rPr>
        <w:t>SP1</w:t>
      </w:r>
      <w:r>
        <w:rPr>
          <w:rFonts w:ascii="Times New Roman" w:eastAsia="標楷體" w:hAnsi="Times New Roman" w:cs="Times New Roman" w:hint="eastAsia"/>
          <w:b/>
          <w:sz w:val="28"/>
          <w:szCs w:val="28"/>
        </w:rPr>
        <w:t>是升溫到幾度</w:t>
      </w:r>
      <w:r>
        <w:rPr>
          <w:rFonts w:ascii="Times New Roman" w:eastAsia="標楷體" w:hAnsi="Times New Roman" w:cs="Times New Roman" w:hint="eastAsia"/>
          <w:b/>
          <w:sz w:val="28"/>
          <w:szCs w:val="28"/>
        </w:rPr>
        <w:t>)</w:t>
      </w:r>
    </w:p>
    <w:p w:rsidR="00CA148A" w:rsidRDefault="00CA148A" w:rsidP="00274254">
      <w:pPr>
        <w:jc w:val="center"/>
        <w:rPr>
          <w:rFonts w:ascii="Times New Roman" w:eastAsia="標楷體" w:hAnsi="Times New Roman" w:cs="Times New Roman"/>
          <w:b/>
          <w:sz w:val="28"/>
          <w:szCs w:val="28"/>
        </w:rPr>
      </w:pPr>
    </w:p>
    <w:p w:rsidR="00CA148A" w:rsidRDefault="00CA148A" w:rsidP="00274254">
      <w:pPr>
        <w:jc w:val="center"/>
        <w:rPr>
          <w:rFonts w:ascii="Times New Roman" w:eastAsia="標楷體" w:hAnsi="Times New Roman" w:cs="Times New Roman"/>
          <w:b/>
          <w:sz w:val="28"/>
          <w:szCs w:val="28"/>
        </w:rPr>
      </w:pPr>
    </w:p>
    <w:p w:rsidR="00CA148A" w:rsidRDefault="00CA148A" w:rsidP="00274254">
      <w:pPr>
        <w:jc w:val="center"/>
        <w:rPr>
          <w:rFonts w:ascii="Times New Roman" w:eastAsia="標楷體" w:hAnsi="Times New Roman" w:cs="Times New Roman"/>
          <w:b/>
          <w:sz w:val="28"/>
          <w:szCs w:val="28"/>
        </w:rPr>
      </w:pPr>
      <w:r w:rsidRPr="00CA148A">
        <w:rPr>
          <w:rFonts w:ascii="Times New Roman" w:eastAsia="標楷體" w:hAnsi="Times New Roman" w:cs="Times New Roman"/>
          <w:b/>
          <w:noProof/>
          <w:sz w:val="28"/>
          <w:szCs w:val="28"/>
        </w:rPr>
        <w:drawing>
          <wp:inline distT="0" distB="0" distL="0" distR="0" wp14:anchorId="6E05E0EB" wp14:editId="72928D01">
            <wp:extent cx="3268515" cy="3305175"/>
            <wp:effectExtent l="0" t="0" r="8255" b="0"/>
            <wp:docPr id="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rotWithShape="1">
                    <a:blip r:embed="rId10" cstate="print">
                      <a:extLst>
                        <a:ext uri="{28A0092B-C50C-407E-A947-70E740481C1C}">
                          <a14:useLocalDpi xmlns:a14="http://schemas.microsoft.com/office/drawing/2010/main" val="0"/>
                        </a:ext>
                      </a:extLst>
                    </a:blip>
                    <a:srcRect t="24480" b="18515"/>
                    <a:stretch/>
                  </pic:blipFill>
                  <pic:spPr>
                    <a:xfrm>
                      <a:off x="0" y="0"/>
                      <a:ext cx="3271981" cy="3308680"/>
                    </a:xfrm>
                    <a:prstGeom prst="rect">
                      <a:avLst/>
                    </a:prstGeom>
                  </pic:spPr>
                </pic:pic>
              </a:graphicData>
            </a:graphic>
          </wp:inline>
        </w:drawing>
      </w:r>
    </w:p>
    <w:p w:rsidR="00CA148A" w:rsidRPr="00E63428" w:rsidRDefault="00CA148A" w:rsidP="00CA148A">
      <w:pPr>
        <w:jc w:val="center"/>
        <w:rPr>
          <w:rFonts w:ascii="Times New Roman" w:eastAsia="標楷體" w:hAnsi="Times New Roman" w:cs="Times New Roman"/>
          <w:sz w:val="28"/>
          <w:szCs w:val="28"/>
        </w:rPr>
      </w:pPr>
      <w:r w:rsidRPr="00E63428">
        <w:rPr>
          <w:rFonts w:ascii="Times New Roman" w:eastAsia="標楷體" w:hAnsi="Times New Roman" w:cs="Times New Roman" w:hint="eastAsia"/>
          <w:sz w:val="28"/>
          <w:szCs w:val="28"/>
        </w:rPr>
        <w:t>顯示這樣就是調溫度的地方，可以按上下鍵來調溫度。</w:t>
      </w:r>
    </w:p>
    <w:p w:rsidR="00CA148A" w:rsidRDefault="008F008C" w:rsidP="00274254">
      <w:pPr>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(SP2</w:t>
      </w:r>
      <w:r>
        <w:rPr>
          <w:rFonts w:ascii="Times New Roman" w:eastAsia="標楷體" w:hAnsi="Times New Roman" w:cs="Times New Roman" w:hint="eastAsia"/>
          <w:b/>
          <w:sz w:val="28"/>
          <w:szCs w:val="28"/>
        </w:rPr>
        <w:t>是調維持在幾度</w:t>
      </w:r>
      <w:r>
        <w:rPr>
          <w:rFonts w:ascii="Times New Roman" w:eastAsia="標楷體" w:hAnsi="Times New Roman" w:cs="Times New Roman" w:hint="eastAsia"/>
          <w:b/>
          <w:sz w:val="28"/>
          <w:szCs w:val="28"/>
        </w:rPr>
        <w:t>)</w:t>
      </w:r>
    </w:p>
    <w:p w:rsidR="00274254" w:rsidRPr="00274254" w:rsidRDefault="00274254" w:rsidP="00274254">
      <w:pPr>
        <w:jc w:val="center"/>
        <w:rPr>
          <w:rFonts w:ascii="Times New Roman" w:eastAsia="標楷體" w:hAnsi="Times New Roman" w:cs="Times New Roman"/>
          <w:b/>
          <w:sz w:val="28"/>
          <w:szCs w:val="28"/>
        </w:rPr>
      </w:pPr>
      <w:r w:rsidRPr="00274254">
        <w:rPr>
          <w:rFonts w:ascii="Times New Roman" w:eastAsia="標楷體" w:hAnsi="Times New Roman" w:cs="Times New Roman"/>
          <w:b/>
          <w:sz w:val="28"/>
          <w:szCs w:val="28"/>
        </w:rPr>
        <w:lastRenderedPageBreak/>
        <w:t>化學氣相沉積法</w:t>
      </w:r>
      <w:r w:rsidRPr="00274254">
        <w:rPr>
          <w:rFonts w:ascii="Times New Roman" w:eastAsia="標楷體" w:hAnsi="Times New Roman" w:cs="Times New Roman"/>
          <w:b/>
          <w:sz w:val="28"/>
          <w:szCs w:val="28"/>
        </w:rPr>
        <w:t>(CVD)</w:t>
      </w:r>
      <w:r w:rsidRPr="00274254">
        <w:rPr>
          <w:rFonts w:ascii="Times New Roman" w:eastAsia="標楷體" w:hAnsi="Times New Roman" w:cs="Times New Roman"/>
          <w:b/>
          <w:sz w:val="28"/>
          <w:szCs w:val="28"/>
        </w:rPr>
        <w:t>石墨烯製程</w:t>
      </w:r>
    </w:p>
    <w:p w:rsidR="00274254" w:rsidRPr="00480DD0" w:rsidRDefault="00274254" w:rsidP="00274254">
      <w:pPr>
        <w:autoSpaceDE w:val="0"/>
        <w:autoSpaceDN w:val="0"/>
        <w:adjustRightInd w:val="0"/>
        <w:spacing w:line="360" w:lineRule="auto"/>
        <w:jc w:val="both"/>
        <w:rPr>
          <w:rFonts w:ascii="Times New Roman" w:eastAsia="標楷體" w:hAnsi="Times New Roman" w:cs="Times New Roman"/>
          <w:szCs w:val="24"/>
        </w:rPr>
      </w:pPr>
      <w:r w:rsidRPr="00480DD0">
        <w:rPr>
          <w:rFonts w:ascii="Times New Roman" w:eastAsia="標楷體" w:hAnsi="Times New Roman" w:cs="Times New Roman"/>
          <w:szCs w:val="24"/>
        </w:rPr>
        <w:t xml:space="preserve">    </w:t>
      </w:r>
      <w:r w:rsidRPr="00480DD0">
        <w:rPr>
          <w:rFonts w:ascii="Times New Roman" w:eastAsia="標楷體" w:hAnsi="Times New Roman" w:cs="Times New Roman"/>
          <w:szCs w:val="24"/>
        </w:rPr>
        <w:t>先剪適當大小銅箔放入三吋的石英管中，抽真空直到真空計顯示</w:t>
      </w:r>
      <w:r w:rsidRPr="00480DD0">
        <w:rPr>
          <w:rFonts w:ascii="Times New Roman" w:eastAsia="標楷體" w:hAnsi="Times New Roman" w:cs="Times New Roman"/>
          <w:szCs w:val="24"/>
        </w:rPr>
        <w:t>10</w:t>
      </w:r>
      <w:r w:rsidRPr="00480DD0">
        <w:rPr>
          <w:rFonts w:ascii="Times New Roman" w:eastAsia="標楷體" w:hAnsi="Times New Roman" w:cs="Times New Roman"/>
          <w:szCs w:val="24"/>
          <w:vertAlign w:val="superscript"/>
        </w:rPr>
        <w:t>-3</w:t>
      </w:r>
      <w:r w:rsidRPr="00480DD0">
        <w:rPr>
          <w:rFonts w:ascii="Times New Roman" w:eastAsia="標楷體" w:hAnsi="Times New Roman" w:cs="Times New Roman"/>
          <w:szCs w:val="24"/>
        </w:rPr>
        <w:t xml:space="preserve"> torr</w:t>
      </w:r>
      <w:r w:rsidRPr="00480DD0">
        <w:rPr>
          <w:rFonts w:ascii="Times New Roman" w:eastAsia="標楷體" w:hAnsi="Times New Roman" w:cs="Times New Roman"/>
          <w:szCs w:val="24"/>
        </w:rPr>
        <w:t>，再通入氫氣氣每分鐘流速</w:t>
      </w:r>
      <w:r w:rsidRPr="00480DD0">
        <w:rPr>
          <w:rFonts w:ascii="Times New Roman" w:eastAsia="標楷體" w:hAnsi="Times New Roman" w:cs="Times New Roman"/>
          <w:szCs w:val="24"/>
        </w:rPr>
        <w:t>45 cm</w:t>
      </w:r>
      <w:r w:rsidRPr="00480DD0">
        <w:rPr>
          <w:rFonts w:ascii="Times New Roman" w:eastAsia="標楷體" w:hAnsi="Times New Roman" w:cs="Times New Roman"/>
          <w:szCs w:val="24"/>
          <w:vertAlign w:val="superscript"/>
        </w:rPr>
        <w:t>3</w:t>
      </w:r>
      <w:r w:rsidRPr="00480DD0">
        <w:rPr>
          <w:rFonts w:ascii="Times New Roman" w:eastAsia="標楷體" w:hAnsi="Times New Roman" w:cs="Times New Roman"/>
          <w:szCs w:val="24"/>
        </w:rPr>
        <w:t>(45 sccm)</w:t>
      </w:r>
      <w:r w:rsidRPr="00480DD0">
        <w:rPr>
          <w:rFonts w:ascii="Times New Roman" w:eastAsia="標楷體" w:hAnsi="Times New Roman" w:cs="Times New Roman"/>
          <w:szCs w:val="24"/>
        </w:rPr>
        <w:t>和氬氣每分鐘流速</w:t>
      </w:r>
      <w:r w:rsidRPr="00480DD0">
        <w:rPr>
          <w:rFonts w:ascii="Times New Roman" w:eastAsia="標楷體" w:hAnsi="Times New Roman" w:cs="Times New Roman"/>
          <w:szCs w:val="24"/>
        </w:rPr>
        <w:t>10 cm</w:t>
      </w:r>
      <w:r w:rsidRPr="00480DD0">
        <w:rPr>
          <w:rFonts w:ascii="Times New Roman" w:eastAsia="標楷體" w:hAnsi="Times New Roman" w:cs="Times New Roman"/>
          <w:szCs w:val="24"/>
          <w:vertAlign w:val="superscript"/>
        </w:rPr>
        <w:t>3</w:t>
      </w:r>
      <w:r w:rsidRPr="00480DD0">
        <w:rPr>
          <w:rFonts w:ascii="Times New Roman" w:eastAsia="標楷體" w:hAnsi="Times New Roman" w:cs="Times New Roman"/>
          <w:szCs w:val="24"/>
        </w:rPr>
        <w:t xml:space="preserve"> (10 sccm)</w:t>
      </w:r>
      <w:r w:rsidRPr="00480DD0">
        <w:rPr>
          <w:rFonts w:ascii="Times New Roman" w:eastAsia="標楷體" w:hAnsi="Times New Roman" w:cs="Times New Roman"/>
          <w:szCs w:val="24"/>
        </w:rPr>
        <w:t>之混和氣體</w:t>
      </w:r>
      <w:r w:rsidRPr="00480DD0">
        <w:rPr>
          <w:rFonts w:ascii="Times New Roman" w:eastAsia="標楷體" w:hAnsi="Times New Roman" w:cs="Times New Roman"/>
          <w:szCs w:val="24"/>
        </w:rPr>
        <w:t>10</w:t>
      </w:r>
      <w:r w:rsidRPr="00480DD0">
        <w:rPr>
          <w:rFonts w:ascii="Times New Roman" w:eastAsia="標楷體" w:hAnsi="Times New Roman" w:cs="Times New Roman"/>
          <w:szCs w:val="24"/>
        </w:rPr>
        <w:t>分鐘，壓力為</w:t>
      </w:r>
      <w:r w:rsidRPr="00480DD0">
        <w:rPr>
          <w:rFonts w:ascii="Times New Roman" w:eastAsia="標楷體" w:hAnsi="Times New Roman" w:cs="Times New Roman"/>
          <w:szCs w:val="24"/>
        </w:rPr>
        <w:t>2.7×10</w:t>
      </w:r>
      <w:r w:rsidRPr="00480DD0">
        <w:rPr>
          <w:rFonts w:ascii="Times New Roman" w:eastAsia="標楷體" w:hAnsi="Times New Roman" w:cs="Times New Roman"/>
          <w:szCs w:val="24"/>
          <w:vertAlign w:val="superscript"/>
        </w:rPr>
        <w:t>-1</w:t>
      </w:r>
      <w:r w:rsidRPr="00480DD0">
        <w:rPr>
          <w:rFonts w:ascii="Times New Roman" w:eastAsia="標楷體" w:hAnsi="Times New Roman" w:cs="Times New Roman"/>
          <w:szCs w:val="24"/>
        </w:rPr>
        <w:t xml:space="preserve"> torr</w:t>
      </w:r>
      <w:r w:rsidRPr="00480DD0">
        <w:rPr>
          <w:rFonts w:ascii="Times New Roman" w:eastAsia="標楷體" w:hAnsi="Times New Roman" w:cs="Times New Roman"/>
          <w:szCs w:val="24"/>
        </w:rPr>
        <w:t>。然後關閉氬氣，只通氫氣流量維持</w:t>
      </w:r>
      <w:r w:rsidRPr="00480DD0">
        <w:rPr>
          <w:rFonts w:ascii="Times New Roman" w:eastAsia="標楷體" w:hAnsi="Times New Roman" w:cs="Times New Roman"/>
          <w:szCs w:val="24"/>
        </w:rPr>
        <w:t>45 sccm</w:t>
      </w:r>
      <w:r w:rsidRPr="00480DD0">
        <w:rPr>
          <w:rFonts w:ascii="Times New Roman" w:eastAsia="標楷體" w:hAnsi="Times New Roman" w:cs="Times New Roman"/>
          <w:szCs w:val="24"/>
        </w:rPr>
        <w:t>，壓力為</w:t>
      </w:r>
      <w:r w:rsidRPr="00480DD0">
        <w:rPr>
          <w:rFonts w:ascii="Times New Roman" w:eastAsia="標楷體" w:hAnsi="Times New Roman" w:cs="Times New Roman"/>
          <w:szCs w:val="24"/>
        </w:rPr>
        <w:t>1.2×10</w:t>
      </w:r>
      <w:r w:rsidRPr="00480DD0">
        <w:rPr>
          <w:rFonts w:ascii="Times New Roman" w:eastAsia="標楷體" w:hAnsi="Times New Roman" w:cs="Times New Roman"/>
          <w:szCs w:val="24"/>
          <w:vertAlign w:val="superscript"/>
        </w:rPr>
        <w:t>-1</w:t>
      </w:r>
      <w:r w:rsidRPr="00480DD0">
        <w:rPr>
          <w:rFonts w:ascii="Times New Roman" w:eastAsia="標楷體" w:hAnsi="Times New Roman" w:cs="Times New Roman"/>
          <w:szCs w:val="24"/>
        </w:rPr>
        <w:t>，加熱至</w:t>
      </w:r>
      <w:r w:rsidRPr="00480DD0">
        <w:rPr>
          <w:rFonts w:ascii="Times New Roman" w:eastAsia="標楷體" w:hAnsi="Times New Roman" w:cs="Times New Roman"/>
          <w:szCs w:val="24"/>
        </w:rPr>
        <w:t>1050</w:t>
      </w:r>
      <w:r w:rsidRPr="00480DD0">
        <w:rPr>
          <w:rFonts w:ascii="Times New Roman" w:eastAsia="標楷體" w:hAnsi="Times New Roman" w:cs="Times New Roman"/>
          <w:szCs w:val="24"/>
          <w:vertAlign w:val="superscript"/>
        </w:rPr>
        <w:t>o</w:t>
      </w:r>
      <w:r w:rsidRPr="00480DD0">
        <w:rPr>
          <w:rFonts w:ascii="Times New Roman" w:eastAsia="標楷體" w:hAnsi="Times New Roman" w:cs="Times New Roman"/>
          <w:szCs w:val="24"/>
        </w:rPr>
        <w:t>C</w:t>
      </w:r>
      <w:r w:rsidRPr="00480DD0">
        <w:rPr>
          <w:rFonts w:ascii="Times New Roman" w:eastAsia="標楷體" w:hAnsi="Times New Roman" w:cs="Times New Roman"/>
          <w:szCs w:val="24"/>
        </w:rPr>
        <w:t>，花費</w:t>
      </w:r>
      <w:r w:rsidRPr="00480DD0">
        <w:rPr>
          <w:rFonts w:ascii="Times New Roman" w:eastAsia="標楷體" w:hAnsi="Times New Roman" w:cs="Times New Roman"/>
          <w:szCs w:val="24"/>
        </w:rPr>
        <w:t>40</w:t>
      </w:r>
      <w:r w:rsidRPr="00480DD0">
        <w:rPr>
          <w:rFonts w:ascii="Times New Roman" w:eastAsia="標楷體" w:hAnsi="Times New Roman" w:cs="Times New Roman"/>
          <w:szCs w:val="24"/>
        </w:rPr>
        <w:t>分鐘。達到</w:t>
      </w:r>
      <w:r w:rsidRPr="00480DD0">
        <w:rPr>
          <w:rFonts w:ascii="Times New Roman" w:eastAsia="標楷體" w:hAnsi="Times New Roman" w:cs="Times New Roman"/>
          <w:szCs w:val="24"/>
        </w:rPr>
        <w:t>1050</w:t>
      </w:r>
      <w:r w:rsidRPr="00480DD0">
        <w:rPr>
          <w:rFonts w:ascii="Times New Roman" w:eastAsia="標楷體" w:hAnsi="Times New Roman" w:cs="Times New Roman"/>
          <w:szCs w:val="24"/>
          <w:vertAlign w:val="superscript"/>
        </w:rPr>
        <w:t>o</w:t>
      </w:r>
      <w:r w:rsidRPr="00480DD0">
        <w:rPr>
          <w:rFonts w:ascii="Times New Roman" w:eastAsia="標楷體" w:hAnsi="Times New Roman" w:cs="Times New Roman"/>
          <w:szCs w:val="24"/>
        </w:rPr>
        <w:t>C</w:t>
      </w:r>
      <w:r w:rsidRPr="00480DD0">
        <w:rPr>
          <w:rFonts w:ascii="Times New Roman" w:eastAsia="標楷體" w:hAnsi="Times New Roman" w:cs="Times New Roman"/>
          <w:szCs w:val="24"/>
        </w:rPr>
        <w:t>後，維持相同狀態下</w:t>
      </w:r>
      <w:r w:rsidRPr="00480DD0">
        <w:rPr>
          <w:rFonts w:ascii="Times New Roman" w:eastAsia="標楷體" w:hAnsi="Times New Roman" w:cs="Times New Roman"/>
          <w:szCs w:val="24"/>
        </w:rPr>
        <w:t>20</w:t>
      </w:r>
      <w:r w:rsidRPr="00480DD0">
        <w:rPr>
          <w:rFonts w:ascii="Times New Roman" w:eastAsia="標楷體" w:hAnsi="Times New Roman" w:cs="Times New Roman"/>
          <w:szCs w:val="24"/>
        </w:rPr>
        <w:t>分鐘，</w:t>
      </w:r>
      <w:r w:rsidRPr="00480DD0">
        <w:rPr>
          <w:rFonts w:ascii="Times New Roman" w:eastAsia="標楷體" w:hAnsi="Times New Roman" w:cs="Times New Roman"/>
          <w:szCs w:val="24"/>
        </w:rPr>
        <w:t>20</w:t>
      </w:r>
      <w:r w:rsidRPr="00480DD0">
        <w:rPr>
          <w:rFonts w:ascii="Times New Roman" w:eastAsia="標楷體" w:hAnsi="Times New Roman" w:cs="Times New Roman"/>
          <w:szCs w:val="24"/>
        </w:rPr>
        <w:t>分鐘後開啟氬氣，流量為</w:t>
      </w:r>
      <w:r w:rsidRPr="00480DD0">
        <w:rPr>
          <w:rFonts w:ascii="Times New Roman" w:eastAsia="標楷體" w:hAnsi="Times New Roman" w:cs="Times New Roman"/>
          <w:szCs w:val="24"/>
        </w:rPr>
        <w:t>10 sccm</w:t>
      </w:r>
      <w:r w:rsidRPr="00480DD0">
        <w:rPr>
          <w:rFonts w:ascii="Times New Roman" w:eastAsia="標楷體" w:hAnsi="Times New Roman" w:cs="Times New Roman"/>
          <w:szCs w:val="24"/>
        </w:rPr>
        <w:t>，反應</w:t>
      </w:r>
      <w:r w:rsidRPr="00480DD0">
        <w:rPr>
          <w:rFonts w:ascii="Times New Roman" w:eastAsia="標楷體" w:hAnsi="Times New Roman" w:cs="Times New Roman"/>
          <w:szCs w:val="24"/>
        </w:rPr>
        <w:t>50</w:t>
      </w:r>
      <w:r w:rsidRPr="00480DD0">
        <w:rPr>
          <w:rFonts w:ascii="Times New Roman" w:eastAsia="標楷體" w:hAnsi="Times New Roman" w:cs="Times New Roman"/>
          <w:szCs w:val="24"/>
        </w:rPr>
        <w:t>分鐘後自然降回室溫。</w:t>
      </w:r>
    </w:p>
    <w:p w:rsidR="00274254" w:rsidRPr="00480DD0" w:rsidRDefault="00274254" w:rsidP="00274254">
      <w:pPr>
        <w:autoSpaceDE w:val="0"/>
        <w:autoSpaceDN w:val="0"/>
        <w:adjustRightInd w:val="0"/>
        <w:spacing w:line="360" w:lineRule="auto"/>
        <w:jc w:val="both"/>
        <w:rPr>
          <w:rFonts w:ascii="Times New Roman" w:eastAsia="標楷體" w:hAnsi="Times New Roman" w:cs="Times New Roman"/>
          <w:szCs w:val="24"/>
        </w:rPr>
      </w:pPr>
      <w:r w:rsidRPr="00480DD0">
        <w:rPr>
          <w:rFonts w:ascii="Times New Roman" w:eastAsia="標楷體" w:hAnsi="Times New Roman" w:cs="Times New Roman"/>
          <w:szCs w:val="24"/>
        </w:rPr>
        <w:t xml:space="preserve">    </w:t>
      </w:r>
      <w:r w:rsidRPr="00480DD0">
        <w:rPr>
          <w:rFonts w:ascii="Times New Roman" w:eastAsia="標楷體" w:hAnsi="Times New Roman" w:cs="Times New Roman"/>
          <w:szCs w:val="24"/>
        </w:rPr>
        <w:t>將高溫預處理過後的銅箔放入三吋的石英管中，抽真空直到真空計顯示</w:t>
      </w:r>
      <w:r w:rsidRPr="00480DD0">
        <w:rPr>
          <w:rFonts w:ascii="Times New Roman" w:eastAsia="標楷體" w:hAnsi="Times New Roman" w:cs="Times New Roman"/>
          <w:szCs w:val="24"/>
        </w:rPr>
        <w:t>10</w:t>
      </w:r>
      <w:r w:rsidRPr="00480DD0">
        <w:rPr>
          <w:rFonts w:ascii="Times New Roman" w:eastAsia="標楷體" w:hAnsi="Times New Roman" w:cs="Times New Roman"/>
          <w:szCs w:val="24"/>
          <w:vertAlign w:val="superscript"/>
        </w:rPr>
        <w:t>-3</w:t>
      </w:r>
      <w:r w:rsidRPr="00480DD0">
        <w:rPr>
          <w:rFonts w:ascii="Times New Roman" w:eastAsia="標楷體" w:hAnsi="Times New Roman" w:cs="Times New Roman"/>
          <w:szCs w:val="24"/>
        </w:rPr>
        <w:t xml:space="preserve"> torr</w:t>
      </w:r>
      <w:r w:rsidRPr="00480DD0">
        <w:rPr>
          <w:rFonts w:ascii="Times New Roman" w:eastAsia="標楷體" w:hAnsi="Times New Roman" w:cs="Times New Roman"/>
          <w:szCs w:val="24"/>
        </w:rPr>
        <w:t>，再通入氫氣氣每分鐘流速</w:t>
      </w:r>
      <w:r w:rsidRPr="00480DD0">
        <w:rPr>
          <w:rFonts w:ascii="Times New Roman" w:eastAsia="標楷體" w:hAnsi="Times New Roman" w:cs="Times New Roman"/>
          <w:szCs w:val="24"/>
        </w:rPr>
        <w:t>45 cm</w:t>
      </w:r>
      <w:r w:rsidRPr="00480DD0">
        <w:rPr>
          <w:rFonts w:ascii="Times New Roman" w:eastAsia="標楷體" w:hAnsi="Times New Roman" w:cs="Times New Roman"/>
          <w:szCs w:val="24"/>
          <w:vertAlign w:val="superscript"/>
        </w:rPr>
        <w:t>3</w:t>
      </w:r>
      <w:r w:rsidRPr="00480DD0">
        <w:rPr>
          <w:rFonts w:ascii="Times New Roman" w:eastAsia="標楷體" w:hAnsi="Times New Roman" w:cs="Times New Roman"/>
          <w:szCs w:val="24"/>
        </w:rPr>
        <w:t>(45 sccm)</w:t>
      </w:r>
      <w:r w:rsidRPr="00480DD0">
        <w:rPr>
          <w:rFonts w:ascii="Times New Roman" w:eastAsia="標楷體" w:hAnsi="Times New Roman" w:cs="Times New Roman"/>
          <w:szCs w:val="24"/>
        </w:rPr>
        <w:t>和甲烷每分鐘流速</w:t>
      </w:r>
      <w:r w:rsidRPr="00480DD0">
        <w:rPr>
          <w:rFonts w:ascii="Times New Roman" w:eastAsia="標楷體" w:hAnsi="Times New Roman" w:cs="Times New Roman"/>
          <w:szCs w:val="24"/>
        </w:rPr>
        <w:t>10 cm</w:t>
      </w:r>
      <w:r w:rsidRPr="00480DD0">
        <w:rPr>
          <w:rFonts w:ascii="Times New Roman" w:eastAsia="標楷體" w:hAnsi="Times New Roman" w:cs="Times New Roman"/>
          <w:szCs w:val="24"/>
          <w:vertAlign w:val="superscript"/>
        </w:rPr>
        <w:t>3</w:t>
      </w:r>
      <w:r w:rsidRPr="00480DD0">
        <w:rPr>
          <w:rFonts w:ascii="Times New Roman" w:eastAsia="標楷體" w:hAnsi="Times New Roman" w:cs="Times New Roman"/>
          <w:szCs w:val="24"/>
        </w:rPr>
        <w:t xml:space="preserve"> (10 sccm)</w:t>
      </w:r>
      <w:r w:rsidRPr="00480DD0">
        <w:rPr>
          <w:rFonts w:ascii="Times New Roman" w:eastAsia="標楷體" w:hAnsi="Times New Roman" w:cs="Times New Roman"/>
          <w:szCs w:val="24"/>
        </w:rPr>
        <w:t>之混和氣體</w:t>
      </w:r>
      <w:r w:rsidRPr="00480DD0">
        <w:rPr>
          <w:rFonts w:ascii="Times New Roman" w:eastAsia="標楷體" w:hAnsi="Times New Roman" w:cs="Times New Roman"/>
          <w:szCs w:val="24"/>
        </w:rPr>
        <w:t>10</w:t>
      </w:r>
      <w:r w:rsidRPr="00480DD0">
        <w:rPr>
          <w:rFonts w:ascii="Times New Roman" w:eastAsia="標楷體" w:hAnsi="Times New Roman" w:cs="Times New Roman"/>
          <w:szCs w:val="24"/>
        </w:rPr>
        <w:t>分鐘，壓力為</w:t>
      </w:r>
      <w:r w:rsidRPr="00480DD0">
        <w:rPr>
          <w:rFonts w:ascii="Times New Roman" w:eastAsia="標楷體" w:hAnsi="Times New Roman" w:cs="Times New Roman"/>
          <w:szCs w:val="24"/>
        </w:rPr>
        <w:t>2.7×10</w:t>
      </w:r>
      <w:r w:rsidRPr="00480DD0">
        <w:rPr>
          <w:rFonts w:ascii="Times New Roman" w:eastAsia="標楷體" w:hAnsi="Times New Roman" w:cs="Times New Roman"/>
          <w:szCs w:val="24"/>
          <w:vertAlign w:val="superscript"/>
        </w:rPr>
        <w:t>-1</w:t>
      </w:r>
      <w:r w:rsidRPr="00480DD0">
        <w:rPr>
          <w:rFonts w:ascii="Times New Roman" w:eastAsia="標楷體" w:hAnsi="Times New Roman" w:cs="Times New Roman"/>
          <w:szCs w:val="24"/>
        </w:rPr>
        <w:t xml:space="preserve"> torr</w:t>
      </w:r>
      <w:r w:rsidRPr="00480DD0">
        <w:rPr>
          <w:rFonts w:ascii="Times New Roman" w:eastAsia="標楷體" w:hAnsi="Times New Roman" w:cs="Times New Roman"/>
          <w:szCs w:val="24"/>
        </w:rPr>
        <w:t>。只通氫氣流量維持</w:t>
      </w:r>
      <w:r w:rsidRPr="00480DD0">
        <w:rPr>
          <w:rFonts w:ascii="Times New Roman" w:eastAsia="標楷體" w:hAnsi="Times New Roman" w:cs="Times New Roman"/>
          <w:szCs w:val="24"/>
        </w:rPr>
        <w:t>45 sccm</w:t>
      </w:r>
      <w:r w:rsidRPr="00480DD0">
        <w:rPr>
          <w:rFonts w:ascii="Times New Roman" w:eastAsia="標楷體" w:hAnsi="Times New Roman" w:cs="Times New Roman"/>
          <w:szCs w:val="24"/>
        </w:rPr>
        <w:t>，壓力為</w:t>
      </w:r>
      <w:r w:rsidRPr="00480DD0">
        <w:rPr>
          <w:rFonts w:ascii="Times New Roman" w:eastAsia="標楷體" w:hAnsi="Times New Roman" w:cs="Times New Roman"/>
          <w:szCs w:val="24"/>
        </w:rPr>
        <w:t>1.2×10</w:t>
      </w:r>
      <w:r w:rsidRPr="00480DD0">
        <w:rPr>
          <w:rFonts w:ascii="Times New Roman" w:eastAsia="標楷體" w:hAnsi="Times New Roman" w:cs="Times New Roman"/>
          <w:szCs w:val="24"/>
          <w:vertAlign w:val="superscript"/>
        </w:rPr>
        <w:t>-1</w:t>
      </w:r>
      <w:r w:rsidRPr="00480DD0">
        <w:rPr>
          <w:rFonts w:ascii="Times New Roman" w:eastAsia="標楷體" w:hAnsi="Times New Roman" w:cs="Times New Roman"/>
          <w:szCs w:val="24"/>
        </w:rPr>
        <w:t>，加熱至</w:t>
      </w:r>
      <w:r w:rsidRPr="00480DD0">
        <w:rPr>
          <w:rFonts w:ascii="Times New Roman" w:eastAsia="標楷體" w:hAnsi="Times New Roman" w:cs="Times New Roman"/>
          <w:szCs w:val="24"/>
        </w:rPr>
        <w:t>1000</w:t>
      </w:r>
      <w:r w:rsidRPr="00480DD0">
        <w:rPr>
          <w:rFonts w:ascii="Times New Roman" w:eastAsia="標楷體" w:hAnsi="Times New Roman" w:cs="Times New Roman"/>
          <w:szCs w:val="24"/>
          <w:vertAlign w:val="superscript"/>
        </w:rPr>
        <w:t>o</w:t>
      </w:r>
      <w:r w:rsidRPr="00480DD0">
        <w:rPr>
          <w:rFonts w:ascii="Times New Roman" w:eastAsia="標楷體" w:hAnsi="Times New Roman" w:cs="Times New Roman"/>
          <w:szCs w:val="24"/>
        </w:rPr>
        <w:t>C</w:t>
      </w:r>
      <w:r w:rsidRPr="00480DD0">
        <w:rPr>
          <w:rFonts w:ascii="Times New Roman" w:eastAsia="標楷體" w:hAnsi="Times New Roman" w:cs="Times New Roman"/>
          <w:szCs w:val="24"/>
        </w:rPr>
        <w:t>，花費</w:t>
      </w:r>
      <w:r w:rsidRPr="00480DD0">
        <w:rPr>
          <w:rFonts w:ascii="Times New Roman" w:eastAsia="標楷體" w:hAnsi="Times New Roman" w:cs="Times New Roman"/>
          <w:szCs w:val="24"/>
        </w:rPr>
        <w:t>40</w:t>
      </w:r>
      <w:r w:rsidRPr="00480DD0">
        <w:rPr>
          <w:rFonts w:ascii="Times New Roman" w:eastAsia="標楷體" w:hAnsi="Times New Roman" w:cs="Times New Roman"/>
          <w:szCs w:val="24"/>
        </w:rPr>
        <w:t>分鐘。維持相同狀態下</w:t>
      </w:r>
      <w:r w:rsidRPr="00480DD0">
        <w:rPr>
          <w:rFonts w:ascii="Times New Roman" w:eastAsia="標楷體" w:hAnsi="Times New Roman" w:cs="Times New Roman"/>
          <w:szCs w:val="24"/>
        </w:rPr>
        <w:t>40</w:t>
      </w:r>
      <w:r w:rsidRPr="00480DD0">
        <w:rPr>
          <w:rFonts w:ascii="Times New Roman" w:eastAsia="標楷體" w:hAnsi="Times New Roman" w:cs="Times New Roman"/>
          <w:szCs w:val="24"/>
        </w:rPr>
        <w:t>分鐘，</w:t>
      </w:r>
      <w:r w:rsidRPr="00480DD0">
        <w:rPr>
          <w:rFonts w:ascii="Times New Roman" w:eastAsia="標楷體" w:hAnsi="Times New Roman" w:cs="Times New Roman"/>
          <w:szCs w:val="24"/>
        </w:rPr>
        <w:t>40</w:t>
      </w:r>
      <w:r w:rsidRPr="00480DD0">
        <w:rPr>
          <w:rFonts w:ascii="Times New Roman" w:eastAsia="標楷體" w:hAnsi="Times New Roman" w:cs="Times New Roman"/>
          <w:szCs w:val="24"/>
        </w:rPr>
        <w:t>分鐘後開啟氬氣，流量為</w:t>
      </w:r>
      <w:r w:rsidRPr="00480DD0">
        <w:rPr>
          <w:rFonts w:ascii="Times New Roman" w:eastAsia="標楷體" w:hAnsi="Times New Roman" w:cs="Times New Roman"/>
          <w:szCs w:val="24"/>
        </w:rPr>
        <w:t>10 sccm</w:t>
      </w:r>
      <w:r w:rsidRPr="00480DD0">
        <w:rPr>
          <w:rFonts w:ascii="Times New Roman" w:eastAsia="標楷體" w:hAnsi="Times New Roman" w:cs="Times New Roman"/>
          <w:szCs w:val="24"/>
        </w:rPr>
        <w:t>，反應</w:t>
      </w:r>
      <w:r w:rsidRPr="00480DD0">
        <w:rPr>
          <w:rFonts w:ascii="Times New Roman" w:eastAsia="標楷體" w:hAnsi="Times New Roman" w:cs="Times New Roman"/>
          <w:szCs w:val="24"/>
        </w:rPr>
        <w:t>30</w:t>
      </w:r>
      <w:r w:rsidRPr="00480DD0">
        <w:rPr>
          <w:rFonts w:ascii="Times New Roman" w:eastAsia="標楷體" w:hAnsi="Times New Roman" w:cs="Times New Roman"/>
          <w:szCs w:val="24"/>
        </w:rPr>
        <w:t>分鐘後自然降回室溫。約在</w:t>
      </w:r>
      <w:r w:rsidRPr="00480DD0">
        <w:rPr>
          <w:rFonts w:ascii="Times New Roman" w:eastAsia="標楷體" w:hAnsi="Times New Roman" w:cs="Times New Roman"/>
          <w:szCs w:val="24"/>
        </w:rPr>
        <w:t>260</w:t>
      </w:r>
      <w:r w:rsidRPr="00480DD0">
        <w:rPr>
          <w:rFonts w:ascii="Times New Roman" w:eastAsia="標楷體" w:hAnsi="Times New Roman" w:cs="Times New Roman"/>
          <w:szCs w:val="24"/>
          <w:vertAlign w:val="superscript"/>
        </w:rPr>
        <w:t>o</w:t>
      </w:r>
      <w:r w:rsidRPr="00480DD0">
        <w:rPr>
          <w:rFonts w:ascii="Times New Roman" w:eastAsia="標楷體" w:hAnsi="Times New Roman" w:cs="Times New Roman"/>
          <w:szCs w:val="24"/>
        </w:rPr>
        <w:t>C</w:t>
      </w:r>
      <w:r w:rsidRPr="00480DD0">
        <w:rPr>
          <w:rFonts w:ascii="Times New Roman" w:eastAsia="標楷體" w:hAnsi="Times New Roman" w:cs="Times New Roman"/>
          <w:szCs w:val="24"/>
        </w:rPr>
        <w:t>時打開儀器蓋子。</w:t>
      </w:r>
    </w:p>
    <w:p w:rsidR="00132652" w:rsidRDefault="00274254" w:rsidP="00132652">
      <w:pPr>
        <w:autoSpaceDE w:val="0"/>
        <w:autoSpaceDN w:val="0"/>
        <w:adjustRightInd w:val="0"/>
        <w:spacing w:line="360" w:lineRule="auto"/>
        <w:jc w:val="both"/>
        <w:rPr>
          <w:rFonts w:ascii="Times New Roman" w:eastAsia="標楷體" w:hAnsi="Times New Roman" w:cs="Times New Roman"/>
          <w:kern w:val="0"/>
          <w:szCs w:val="24"/>
        </w:rPr>
      </w:pPr>
      <w:r w:rsidRPr="00480DD0">
        <w:rPr>
          <w:rFonts w:ascii="Times New Roman" w:eastAsia="標楷體" w:hAnsi="Times New Roman" w:cs="Times New Roman"/>
          <w:szCs w:val="24"/>
        </w:rPr>
        <w:t xml:space="preserve">    </w:t>
      </w:r>
      <w:r w:rsidRPr="00480DD0">
        <w:rPr>
          <w:rFonts w:ascii="Times New Roman" w:eastAsia="標楷體" w:hAnsi="Times New Roman" w:cs="Times New Roman"/>
          <w:szCs w:val="24"/>
        </w:rPr>
        <w:t>將銅片剪成適當大小，</w:t>
      </w:r>
      <w:r w:rsidRPr="00480DD0">
        <w:rPr>
          <w:rFonts w:ascii="Times New Roman" w:eastAsia="標楷體" w:hAnsi="Times New Roman" w:cs="Times New Roman"/>
          <w:color w:val="000000"/>
          <w:kern w:val="0"/>
          <w:szCs w:val="24"/>
        </w:rPr>
        <w:t>配置</w:t>
      </w:r>
      <w:r w:rsidRPr="00480DD0">
        <w:rPr>
          <w:rFonts w:ascii="Times New Roman" w:eastAsia="標楷體" w:hAnsi="Times New Roman" w:cs="Times New Roman"/>
          <w:color w:val="000000"/>
          <w:kern w:val="0"/>
          <w:szCs w:val="24"/>
        </w:rPr>
        <w:t>PMMA(</w:t>
      </w:r>
      <w:r w:rsidRPr="00480DD0">
        <w:rPr>
          <w:rFonts w:ascii="Times New Roman" w:eastAsia="標楷體" w:hAnsi="Times New Roman" w:cs="Times New Roman"/>
          <w:color w:val="252525"/>
          <w:kern w:val="0"/>
          <w:szCs w:val="24"/>
        </w:rPr>
        <w:t>polymethylmethacrylate)</w:t>
      </w:r>
      <w:r w:rsidRPr="00480DD0">
        <w:rPr>
          <w:rFonts w:ascii="Times New Roman" w:eastAsia="標楷體" w:hAnsi="Times New Roman" w:cs="Times New Roman"/>
          <w:color w:val="000000"/>
          <w:kern w:val="0"/>
          <w:szCs w:val="24"/>
        </w:rPr>
        <w:t>溶液</w:t>
      </w:r>
      <w:r w:rsidRPr="00480DD0">
        <w:rPr>
          <w:rFonts w:ascii="Times New Roman" w:eastAsia="標楷體" w:hAnsi="Times New Roman" w:cs="Times New Roman"/>
          <w:color w:val="000000"/>
          <w:kern w:val="0"/>
          <w:szCs w:val="24"/>
        </w:rPr>
        <w:t>(</w:t>
      </w:r>
      <w:r w:rsidRPr="00480DD0">
        <w:rPr>
          <w:rFonts w:ascii="Times New Roman" w:eastAsia="標楷體" w:hAnsi="Times New Roman" w:cs="Times New Roman"/>
          <w:kern w:val="0"/>
          <w:szCs w:val="24"/>
        </w:rPr>
        <w:t>分子量：</w:t>
      </w:r>
      <w:r w:rsidRPr="00480DD0">
        <w:rPr>
          <w:rFonts w:ascii="Times New Roman" w:eastAsia="標楷體" w:hAnsi="Times New Roman" w:cs="Times New Roman"/>
          <w:kern w:val="0"/>
          <w:szCs w:val="24"/>
        </w:rPr>
        <w:t>99,600</w:t>
      </w:r>
      <w:r w:rsidRPr="00480DD0">
        <w:rPr>
          <w:rFonts w:ascii="Times New Roman" w:eastAsia="標楷體" w:hAnsi="Times New Roman" w:cs="Times New Roman"/>
          <w:kern w:val="0"/>
          <w:szCs w:val="24"/>
        </w:rPr>
        <w:t>，</w:t>
      </w:r>
      <w:r w:rsidRPr="00480DD0">
        <w:rPr>
          <w:rFonts w:ascii="Times New Roman" w:eastAsia="標楷體" w:hAnsi="Times New Roman" w:cs="Times New Roman"/>
          <w:kern w:val="0"/>
          <w:szCs w:val="24"/>
        </w:rPr>
        <w:t>46 mg/ml</w:t>
      </w:r>
      <w:r w:rsidRPr="00480DD0">
        <w:rPr>
          <w:rFonts w:ascii="Times New Roman" w:eastAsia="標楷體" w:hAnsi="Times New Roman" w:cs="Times New Roman"/>
          <w:kern w:val="0"/>
          <w:szCs w:val="24"/>
        </w:rPr>
        <w:t>，氯化苯為溶劑</w:t>
      </w:r>
      <w:r w:rsidRPr="00480DD0">
        <w:rPr>
          <w:rFonts w:ascii="Times New Roman" w:eastAsia="標楷體" w:hAnsi="Times New Roman" w:cs="Times New Roman"/>
          <w:kern w:val="0"/>
          <w:szCs w:val="24"/>
        </w:rPr>
        <w:t>)</w:t>
      </w:r>
      <w:r w:rsidRPr="00480DD0">
        <w:rPr>
          <w:rFonts w:ascii="Times New Roman" w:eastAsia="標楷體" w:hAnsi="Times New Roman" w:cs="Times New Roman"/>
          <w:kern w:val="0"/>
          <w:szCs w:val="24"/>
        </w:rPr>
        <w:t>。用旋轉塗</w:t>
      </w:r>
      <w:r>
        <w:rPr>
          <w:rFonts w:ascii="Times New Roman" w:eastAsia="標楷體" w:hAnsi="Times New Roman" w:cs="Times New Roman" w:hint="eastAsia"/>
          <w:szCs w:val="24"/>
        </w:rPr>
        <w:t>佈</w:t>
      </w:r>
      <w:r w:rsidRPr="00480DD0">
        <w:rPr>
          <w:rFonts w:ascii="Times New Roman" w:eastAsia="標楷體" w:hAnsi="Times New Roman" w:cs="Times New Roman"/>
          <w:kern w:val="0"/>
          <w:szCs w:val="24"/>
        </w:rPr>
        <w:t>機將</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旋轉塗</w:t>
      </w:r>
      <w:r>
        <w:rPr>
          <w:rFonts w:ascii="Times New Roman" w:eastAsia="標楷體" w:hAnsi="Times New Roman" w:cs="Times New Roman" w:hint="eastAsia"/>
          <w:szCs w:val="24"/>
        </w:rPr>
        <w:t>佈</w:t>
      </w:r>
      <w:r w:rsidRPr="00480DD0">
        <w:rPr>
          <w:rFonts w:ascii="Times New Roman" w:eastAsia="標楷體" w:hAnsi="Times New Roman" w:cs="Times New Roman"/>
          <w:kern w:val="0"/>
          <w:szCs w:val="24"/>
        </w:rPr>
        <w:t>於石墨烯銅箔正面，轉速為</w:t>
      </w:r>
      <w:r w:rsidRPr="00480DD0">
        <w:rPr>
          <w:rFonts w:ascii="Times New Roman" w:eastAsia="標楷體" w:hAnsi="Times New Roman" w:cs="Times New Roman"/>
          <w:kern w:val="0"/>
          <w:szCs w:val="24"/>
        </w:rPr>
        <w:t>3000 rpm</w:t>
      </w:r>
      <w:r w:rsidRPr="00480DD0">
        <w:rPr>
          <w:rFonts w:ascii="Times New Roman" w:eastAsia="標楷體" w:hAnsi="Times New Roman" w:cs="Times New Roman"/>
          <w:kern w:val="0"/>
          <w:szCs w:val="24"/>
        </w:rPr>
        <w:t>轉</w:t>
      </w:r>
      <w:r w:rsidRPr="00480DD0">
        <w:rPr>
          <w:rFonts w:ascii="Times New Roman" w:eastAsia="標楷體" w:hAnsi="Times New Roman" w:cs="Times New Roman"/>
          <w:kern w:val="0"/>
          <w:szCs w:val="24"/>
        </w:rPr>
        <w:t>30</w:t>
      </w:r>
      <w:r w:rsidRPr="00480DD0">
        <w:rPr>
          <w:rFonts w:ascii="Times New Roman" w:eastAsia="標楷體" w:hAnsi="Times New Roman" w:cs="Times New Roman"/>
          <w:kern w:val="0"/>
          <w:szCs w:val="24"/>
        </w:rPr>
        <w:t>秒。旋轉塗</w:t>
      </w:r>
      <w:r>
        <w:rPr>
          <w:rFonts w:ascii="Times New Roman" w:eastAsia="標楷體" w:hAnsi="Times New Roman" w:cs="Times New Roman" w:hint="eastAsia"/>
          <w:szCs w:val="24"/>
        </w:rPr>
        <w:t>佈</w:t>
      </w:r>
      <w:r w:rsidRPr="00480DD0">
        <w:rPr>
          <w:rFonts w:ascii="Times New Roman" w:eastAsia="標楷體" w:hAnsi="Times New Roman" w:cs="Times New Roman"/>
          <w:kern w:val="0"/>
          <w:szCs w:val="24"/>
        </w:rPr>
        <w:t>完後，至少在室溫下放置</w:t>
      </w:r>
      <w:r w:rsidRPr="00480DD0">
        <w:rPr>
          <w:rFonts w:ascii="Times New Roman" w:eastAsia="標楷體" w:hAnsi="Times New Roman" w:cs="Times New Roman"/>
          <w:kern w:val="0"/>
          <w:szCs w:val="24"/>
        </w:rPr>
        <w:t>1</w:t>
      </w:r>
      <w:r w:rsidRPr="00480DD0">
        <w:rPr>
          <w:rFonts w:ascii="Times New Roman" w:eastAsia="標楷體" w:hAnsi="Times New Roman" w:cs="Times New Roman"/>
          <w:kern w:val="0"/>
          <w:szCs w:val="24"/>
        </w:rPr>
        <w:t>小時，等</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乾。再將塗有</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的銅箔進行氧氣電漿處理，將銅箔背面未含有</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之石墨烯銅箔朝上放入電漿機，氧氣壓力為</w:t>
      </w:r>
      <w:r w:rsidRPr="00480DD0">
        <w:rPr>
          <w:rFonts w:ascii="Times New Roman" w:eastAsia="標楷體" w:hAnsi="Times New Roman" w:cs="Times New Roman"/>
          <w:kern w:val="0"/>
          <w:szCs w:val="24"/>
        </w:rPr>
        <w:t>2 ×10</w:t>
      </w:r>
      <w:r w:rsidRPr="00480DD0">
        <w:rPr>
          <w:rFonts w:ascii="Times New Roman" w:eastAsia="標楷體" w:hAnsi="Times New Roman" w:cs="Times New Roman"/>
          <w:kern w:val="0"/>
          <w:szCs w:val="24"/>
          <w:vertAlign w:val="superscript"/>
        </w:rPr>
        <w:t xml:space="preserve">-1 </w:t>
      </w:r>
      <w:r w:rsidRPr="00480DD0">
        <w:rPr>
          <w:rFonts w:ascii="Times New Roman" w:eastAsia="標楷體" w:hAnsi="Times New Roman" w:cs="Times New Roman"/>
          <w:kern w:val="0"/>
          <w:szCs w:val="24"/>
        </w:rPr>
        <w:t xml:space="preserve">torr </w:t>
      </w:r>
      <w:r w:rsidRPr="00480DD0">
        <w:rPr>
          <w:rFonts w:ascii="Times New Roman" w:eastAsia="標楷體" w:hAnsi="Times New Roman" w:cs="Times New Roman"/>
          <w:kern w:val="0"/>
          <w:szCs w:val="24"/>
        </w:rPr>
        <w:t>，電漿功率為</w:t>
      </w:r>
      <w:r w:rsidRPr="00480DD0">
        <w:rPr>
          <w:rFonts w:ascii="Times New Roman" w:eastAsia="標楷體" w:hAnsi="Times New Roman" w:cs="Times New Roman"/>
          <w:kern w:val="0"/>
          <w:szCs w:val="24"/>
        </w:rPr>
        <w:t>25</w:t>
      </w:r>
      <w:r>
        <w:rPr>
          <w:rFonts w:ascii="Times New Roman" w:eastAsia="標楷體" w:hAnsi="Times New Roman" w:cs="Times New Roman" w:hint="eastAsia"/>
          <w:kern w:val="0"/>
          <w:szCs w:val="24"/>
        </w:rPr>
        <w:t xml:space="preserve"> </w:t>
      </w:r>
      <w:r w:rsidRPr="00480DD0">
        <w:rPr>
          <w:rFonts w:ascii="Times New Roman" w:eastAsia="標楷體" w:hAnsi="Times New Roman" w:cs="Times New Roman"/>
          <w:kern w:val="0"/>
          <w:szCs w:val="24"/>
        </w:rPr>
        <w:t>W</w:t>
      </w:r>
      <w:r w:rsidRPr="00480DD0">
        <w:rPr>
          <w:rFonts w:ascii="Times New Roman" w:eastAsia="標楷體" w:hAnsi="Times New Roman" w:cs="Times New Roman"/>
          <w:kern w:val="0"/>
          <w:szCs w:val="24"/>
        </w:rPr>
        <w:t>，施行氧氣電漿</w:t>
      </w:r>
      <w:r w:rsidRPr="00480DD0">
        <w:rPr>
          <w:rFonts w:ascii="Times New Roman" w:eastAsia="標楷體" w:hAnsi="Times New Roman" w:cs="Times New Roman"/>
          <w:kern w:val="0"/>
          <w:szCs w:val="24"/>
        </w:rPr>
        <w:t>10</w:t>
      </w:r>
      <w:r w:rsidRPr="00480DD0">
        <w:rPr>
          <w:rFonts w:ascii="Times New Roman" w:eastAsia="標楷體" w:hAnsi="Times New Roman" w:cs="Times New Roman"/>
          <w:kern w:val="0"/>
          <w:szCs w:val="24"/>
        </w:rPr>
        <w:t>秒鐘。再來配置過硫酸銨水溶液</w:t>
      </w:r>
      <w:r w:rsidRPr="00480DD0">
        <w:rPr>
          <w:rFonts w:ascii="Times New Roman" w:eastAsia="標楷體" w:hAnsi="Times New Roman" w:cs="Times New Roman"/>
          <w:kern w:val="0"/>
          <w:szCs w:val="24"/>
        </w:rPr>
        <w:t xml:space="preserve"> (ammonium persulfate</w:t>
      </w:r>
      <w:r w:rsidRPr="00480DD0">
        <w:rPr>
          <w:rFonts w:ascii="Times New Roman" w:eastAsia="標楷體" w:hAnsi="Times New Roman" w:cs="Times New Roman"/>
          <w:kern w:val="0"/>
          <w:szCs w:val="24"/>
        </w:rPr>
        <w:t>，分子量</w:t>
      </w:r>
      <w:r w:rsidRPr="00480DD0">
        <w:rPr>
          <w:rFonts w:ascii="Times New Roman" w:eastAsia="標楷體" w:hAnsi="Times New Roman" w:cs="Times New Roman"/>
          <w:kern w:val="0"/>
          <w:szCs w:val="24"/>
        </w:rPr>
        <w:t>228.18</w:t>
      </w:r>
      <w:r w:rsidRPr="00480DD0">
        <w:rPr>
          <w:rFonts w:ascii="Times New Roman" w:eastAsia="標楷體" w:hAnsi="Times New Roman" w:cs="Times New Roman"/>
          <w:kern w:val="0"/>
          <w:szCs w:val="24"/>
        </w:rPr>
        <w:t>，</w:t>
      </w:r>
      <w:r w:rsidRPr="00480DD0">
        <w:rPr>
          <w:rFonts w:ascii="Times New Roman" w:eastAsia="標楷體" w:hAnsi="Times New Roman" w:cs="Times New Roman"/>
          <w:kern w:val="0"/>
          <w:szCs w:val="24"/>
        </w:rPr>
        <w:t>1</w:t>
      </w:r>
      <w:r>
        <w:rPr>
          <w:rFonts w:ascii="Times New Roman" w:eastAsia="標楷體" w:hAnsi="Times New Roman" w:cs="Times New Roman" w:hint="eastAsia"/>
          <w:kern w:val="0"/>
          <w:szCs w:val="24"/>
        </w:rPr>
        <w:t xml:space="preserve"> </w:t>
      </w:r>
      <w:r w:rsidRPr="00480DD0">
        <w:rPr>
          <w:rFonts w:ascii="Times New Roman" w:eastAsia="標楷體" w:hAnsi="Times New Roman" w:cs="Times New Roman"/>
          <w:kern w:val="0"/>
          <w:szCs w:val="24"/>
        </w:rPr>
        <w:t>g/100ml)</w:t>
      </w:r>
      <w:r w:rsidRPr="00480DD0">
        <w:rPr>
          <w:rFonts w:ascii="Times New Roman" w:eastAsia="標楷體" w:hAnsi="Times New Roman" w:cs="Times New Roman"/>
          <w:kern w:val="0"/>
          <w:szCs w:val="24"/>
        </w:rPr>
        <w:t>，以</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那面朝上將銅箔放置於過硫酸銨水溶液上，待銅片完全被蝕刻後，可以得到透明</w:t>
      </w:r>
      <w:r w:rsidRPr="00480DD0">
        <w:rPr>
          <w:rFonts w:ascii="Times New Roman" w:eastAsia="標楷體" w:hAnsi="Times New Roman" w:cs="Times New Roman"/>
          <w:kern w:val="0"/>
          <w:szCs w:val="24"/>
        </w:rPr>
        <w:t xml:space="preserve">PMMA </w:t>
      </w:r>
      <w:r w:rsidRPr="00480DD0">
        <w:rPr>
          <w:rFonts w:ascii="Times New Roman" w:eastAsia="標楷體" w:hAnsi="Times New Roman" w:cs="Times New Roman"/>
          <w:kern w:val="0"/>
          <w:szCs w:val="24"/>
        </w:rPr>
        <w:t>與石墨烯之薄膜。將</w:t>
      </w:r>
      <w:r w:rsidRPr="00480DD0">
        <w:rPr>
          <w:rFonts w:ascii="Times New Roman" w:eastAsia="標楷體" w:hAnsi="Times New Roman" w:cs="Times New Roman"/>
          <w:kern w:val="0"/>
          <w:szCs w:val="24"/>
        </w:rPr>
        <w:t xml:space="preserve">PMMA </w:t>
      </w:r>
      <w:r w:rsidRPr="00480DD0">
        <w:rPr>
          <w:rFonts w:ascii="Times New Roman" w:eastAsia="標楷體" w:hAnsi="Times New Roman" w:cs="Times New Roman"/>
          <w:kern w:val="0"/>
          <w:szCs w:val="24"/>
        </w:rPr>
        <w:t>石墨烯薄膜轉移至去離子水溶液中，清除殘留的過硫酸銨水溶液，即可將</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石墨烯薄膜轉移到其他基板上。在室溫下斜放，等待水份完全揮發，置入烘箱中進行</w:t>
      </w:r>
      <w:r w:rsidRPr="00480DD0">
        <w:rPr>
          <w:rFonts w:ascii="Times New Roman" w:eastAsia="標楷體" w:hAnsi="Times New Roman" w:cs="Times New Roman"/>
          <w:kern w:val="0"/>
          <w:szCs w:val="24"/>
        </w:rPr>
        <w:t>18</w:t>
      </w:r>
      <w:r w:rsidRPr="00480DD0">
        <w:rPr>
          <w:rFonts w:ascii="Times New Roman" w:eastAsia="標楷體" w:hAnsi="Times New Roman" w:cs="Times New Roman"/>
          <w:szCs w:val="24"/>
        </w:rPr>
        <w:t>0</w:t>
      </w:r>
      <w:r w:rsidRPr="00480DD0">
        <w:rPr>
          <w:rFonts w:ascii="Times New Roman" w:eastAsia="標楷體" w:hAnsi="Times New Roman" w:cs="Times New Roman"/>
          <w:szCs w:val="24"/>
          <w:vertAlign w:val="superscript"/>
        </w:rPr>
        <w:t>o</w:t>
      </w:r>
      <w:r w:rsidRPr="00480DD0">
        <w:rPr>
          <w:rFonts w:ascii="Times New Roman" w:eastAsia="標楷體" w:hAnsi="Times New Roman" w:cs="Times New Roman"/>
          <w:szCs w:val="24"/>
        </w:rPr>
        <w:t>C</w:t>
      </w:r>
      <w:r w:rsidRPr="00480DD0">
        <w:rPr>
          <w:rFonts w:ascii="Times New Roman" w:eastAsia="標楷體" w:hAnsi="Times New Roman" w:cs="Times New Roman"/>
          <w:szCs w:val="24"/>
        </w:rPr>
        <w:t>高溫處理，取出後待其冷卻。最後將</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石墨烯薄膜轉浸泡在甲苯與丙酮溶液中各</w:t>
      </w:r>
      <w:r w:rsidRPr="00480DD0">
        <w:rPr>
          <w:rFonts w:ascii="Times New Roman" w:eastAsia="標楷體" w:hAnsi="Times New Roman" w:cs="Times New Roman"/>
          <w:kern w:val="0"/>
          <w:szCs w:val="24"/>
        </w:rPr>
        <w:t>30</w:t>
      </w:r>
      <w:r w:rsidRPr="00480DD0">
        <w:rPr>
          <w:rFonts w:ascii="Times New Roman" w:eastAsia="標楷體" w:hAnsi="Times New Roman" w:cs="Times New Roman"/>
          <w:kern w:val="0"/>
          <w:szCs w:val="24"/>
        </w:rPr>
        <w:t>分鐘，將</w:t>
      </w:r>
      <w:r w:rsidRPr="00480DD0">
        <w:rPr>
          <w:rFonts w:ascii="Times New Roman" w:eastAsia="標楷體" w:hAnsi="Times New Roman" w:cs="Times New Roman"/>
          <w:kern w:val="0"/>
          <w:szCs w:val="24"/>
        </w:rPr>
        <w:t>PMMA</w:t>
      </w:r>
      <w:r w:rsidRPr="00480DD0">
        <w:rPr>
          <w:rFonts w:ascii="Times New Roman" w:eastAsia="標楷體" w:hAnsi="Times New Roman" w:cs="Times New Roman"/>
          <w:kern w:val="0"/>
          <w:szCs w:val="24"/>
        </w:rPr>
        <w:t>完全溶解，取出候用丙酮與去離子水清洗，並用氮氣槍吹乾。</w:t>
      </w:r>
      <w:r w:rsidRPr="008A02CA">
        <w:rPr>
          <w:rFonts w:ascii="Times New Roman" w:eastAsia="標楷體" w:hAnsi="Times New Roman" w:cs="Times New Roman" w:hint="eastAsia"/>
          <w:kern w:val="0"/>
          <w:szCs w:val="24"/>
        </w:rPr>
        <w:t>此方法是參考中山大學化學所李尉勤同學的碩士論文。</w:t>
      </w:r>
      <w:bookmarkStart w:id="0" w:name="_Toc512527870"/>
    </w:p>
    <w:p w:rsidR="00132652" w:rsidRDefault="00132652" w:rsidP="00132652">
      <w:pPr>
        <w:autoSpaceDE w:val="0"/>
        <w:autoSpaceDN w:val="0"/>
        <w:adjustRightInd w:val="0"/>
        <w:spacing w:line="360" w:lineRule="auto"/>
        <w:jc w:val="both"/>
        <w:rPr>
          <w:rFonts w:ascii="Times New Roman" w:eastAsia="標楷體" w:hAnsi="Times New Roman" w:cs="Times New Roman"/>
          <w:sz w:val="28"/>
        </w:rPr>
      </w:pPr>
    </w:p>
    <w:p w:rsidR="00132652" w:rsidRPr="00132652" w:rsidRDefault="00132652" w:rsidP="00132652">
      <w:pPr>
        <w:autoSpaceDE w:val="0"/>
        <w:autoSpaceDN w:val="0"/>
        <w:adjustRightInd w:val="0"/>
        <w:spacing w:line="360" w:lineRule="auto"/>
        <w:jc w:val="both"/>
        <w:rPr>
          <w:rFonts w:ascii="Times New Roman" w:eastAsia="標楷體" w:hAnsi="Times New Roman" w:cs="Times New Roman"/>
          <w:b/>
          <w:kern w:val="0"/>
          <w:szCs w:val="24"/>
        </w:rPr>
      </w:pPr>
      <w:r w:rsidRPr="00132652">
        <w:rPr>
          <w:rFonts w:ascii="Times New Roman" w:eastAsia="標楷體" w:hAnsi="Times New Roman" w:cs="Times New Roman"/>
          <w:b/>
          <w:sz w:val="28"/>
        </w:rPr>
        <w:lastRenderedPageBreak/>
        <w:t>以化學氣相沉積法製備</w:t>
      </w:r>
      <w:r w:rsidRPr="00132652">
        <w:rPr>
          <w:rFonts w:ascii="Times New Roman" w:eastAsia="標楷體" w:hAnsi="Times New Roman" w:cs="Times New Roman" w:hint="eastAsia"/>
          <w:b/>
          <w:sz w:val="28"/>
        </w:rPr>
        <w:t>單層</w:t>
      </w:r>
      <w:r w:rsidRPr="00132652">
        <w:rPr>
          <w:rFonts w:ascii="Times New Roman" w:eastAsia="標楷體" w:hAnsi="Times New Roman" w:cs="Times New Roman"/>
          <w:b/>
          <w:sz w:val="28"/>
        </w:rPr>
        <w:t>石墨烯</w:t>
      </w:r>
      <w:bookmarkEnd w:id="0"/>
      <w:r w:rsidRPr="00132652">
        <w:rPr>
          <w:rFonts w:ascii="Times New Roman" w:eastAsia="標楷體" w:hAnsi="Times New Roman" w:cs="Times New Roman" w:hint="eastAsia"/>
          <w:b/>
          <w:sz w:val="28"/>
        </w:rPr>
        <w:t>(</w:t>
      </w:r>
      <w:r w:rsidRPr="00132652">
        <w:rPr>
          <w:rFonts w:ascii="Times New Roman" w:eastAsia="標楷體" w:hAnsi="Times New Roman" w:cs="Times New Roman"/>
          <w:b/>
          <w:sz w:val="28"/>
        </w:rPr>
        <w:t xml:space="preserve">by </w:t>
      </w:r>
      <w:r w:rsidRPr="00132652">
        <w:rPr>
          <w:rFonts w:ascii="Times New Roman" w:eastAsia="標楷體" w:hAnsi="Times New Roman" w:cs="Times New Roman" w:hint="eastAsia"/>
          <w:b/>
          <w:sz w:val="28"/>
        </w:rPr>
        <w:t>張元碩</w:t>
      </w:r>
      <w:r w:rsidRPr="00132652">
        <w:rPr>
          <w:rFonts w:ascii="Times New Roman" w:eastAsia="標楷體" w:hAnsi="Times New Roman" w:cs="Times New Roman" w:hint="eastAsia"/>
          <w:b/>
          <w:sz w:val="28"/>
        </w:rPr>
        <w:t>)</w:t>
      </w:r>
    </w:p>
    <w:p w:rsidR="00132652" w:rsidRPr="00132652" w:rsidRDefault="00132652" w:rsidP="00132652">
      <w:pPr>
        <w:spacing w:line="360" w:lineRule="auto"/>
        <w:ind w:firstLine="480"/>
        <w:jc w:val="both"/>
        <w:rPr>
          <w:rFonts w:ascii="Times New Roman" w:eastAsia="標楷體" w:hAnsi="Times New Roman" w:cs="Times New Roman"/>
        </w:rPr>
      </w:pPr>
      <w:r w:rsidRPr="00132652">
        <w:rPr>
          <w:rFonts w:ascii="Times New Roman" w:eastAsia="標楷體" w:hAnsi="Times New Roman" w:cs="Times New Roman"/>
        </w:rPr>
        <w:t>剪約</w:t>
      </w:r>
      <w:r w:rsidRPr="00132652">
        <w:rPr>
          <w:rFonts w:ascii="Times New Roman" w:eastAsia="標楷體" w:hAnsi="Times New Roman" w:cs="Times New Roman"/>
        </w:rPr>
        <w:t>6</w:t>
      </w:r>
      <w:r w:rsidRPr="00132652">
        <w:rPr>
          <w:rFonts w:ascii="Times New Roman" w:eastAsia="標楷體" w:hAnsi="Times New Roman" w:cs="Times New Roman"/>
          <w:color w:val="006621"/>
          <w:szCs w:val="21"/>
          <w:shd w:val="clear" w:color="auto" w:fill="FFFFFF"/>
        </w:rPr>
        <w:t>×</w:t>
      </w:r>
      <w:r w:rsidRPr="00132652">
        <w:rPr>
          <w:rFonts w:ascii="Times New Roman" w:eastAsia="標楷體" w:hAnsi="Times New Roman" w:cs="Times New Roman"/>
        </w:rPr>
        <w:t>6 cm</w:t>
      </w:r>
      <w:r w:rsidRPr="00132652">
        <w:rPr>
          <w:rFonts w:ascii="Times New Roman" w:eastAsia="標楷體" w:hAnsi="Times New Roman" w:cs="Times New Roman"/>
          <w:vertAlign w:val="superscript"/>
        </w:rPr>
        <w:t>2</w:t>
      </w:r>
      <w:r w:rsidRPr="00132652">
        <w:rPr>
          <w:rFonts w:ascii="Times New Roman" w:eastAsia="標楷體" w:hAnsi="Times New Roman" w:cs="Times New Roman"/>
        </w:rPr>
        <w:t>大小銅箔，以醋酸溶液超音波震盪清洗，再以丙酮及異丙醇清洗，清洗完後進行電解拋光</w:t>
      </w:r>
      <w:r w:rsidRPr="00132652">
        <w:rPr>
          <w:rFonts w:ascii="Times New Roman" w:eastAsia="標楷體" w:hAnsi="Times New Roman" w:cs="Times New Roman"/>
        </w:rPr>
        <w:t>20</w:t>
      </w:r>
      <w:r w:rsidRPr="00132652">
        <w:rPr>
          <w:rFonts w:ascii="Times New Roman" w:eastAsia="標楷體" w:hAnsi="Times New Roman" w:cs="Times New Roman"/>
        </w:rPr>
        <w:t>分鐘，將銅片表面處理乾淨。</w:t>
      </w:r>
    </w:p>
    <w:p w:rsidR="00132652" w:rsidRPr="00132652" w:rsidRDefault="00132652" w:rsidP="00132652">
      <w:pPr>
        <w:spacing w:line="360" w:lineRule="auto"/>
        <w:ind w:firstLine="480"/>
        <w:jc w:val="both"/>
        <w:rPr>
          <w:rFonts w:ascii="Times New Roman" w:eastAsia="標楷體" w:hAnsi="Times New Roman" w:cs="Times New Roman"/>
        </w:rPr>
      </w:pPr>
      <w:r w:rsidRPr="00132652">
        <w:rPr>
          <w:rFonts w:ascii="Times New Roman" w:eastAsia="標楷體" w:hAnsi="Times New Roman" w:cs="Times New Roman"/>
        </w:rPr>
        <w:t>將銅片放入三吋的石英管中進行預處理，先抽真空至真空計顯示</w:t>
      </w:r>
      <w:r w:rsidRPr="00132652">
        <w:rPr>
          <w:rFonts w:ascii="Times New Roman" w:eastAsia="標楷體" w:hAnsi="Times New Roman" w:cs="Times New Roman"/>
        </w:rPr>
        <w:t>10</w:t>
      </w:r>
      <w:r w:rsidRPr="00132652">
        <w:rPr>
          <w:rFonts w:ascii="Times New Roman" w:eastAsia="標楷體" w:hAnsi="Times New Roman" w:cs="Times New Roman"/>
          <w:vertAlign w:val="superscript"/>
        </w:rPr>
        <w:t xml:space="preserve">-3 </w:t>
      </w:r>
      <w:r w:rsidRPr="00132652">
        <w:rPr>
          <w:rFonts w:ascii="Times New Roman" w:eastAsia="標楷體" w:hAnsi="Times New Roman" w:cs="Times New Roman"/>
        </w:rPr>
        <w:t>torr</w:t>
      </w:r>
      <w:r w:rsidRPr="00132652">
        <w:rPr>
          <w:rFonts w:ascii="Times New Roman" w:eastAsia="標楷體" w:hAnsi="Times New Roman" w:cs="Times New Roman"/>
        </w:rPr>
        <w:t>，再通入氫氣每分鐘流速</w:t>
      </w:r>
      <w:r w:rsidRPr="00132652">
        <w:rPr>
          <w:rFonts w:ascii="Times New Roman" w:eastAsia="標楷體" w:hAnsi="Times New Roman" w:cs="Times New Roman"/>
        </w:rPr>
        <w:t>45 cm</w:t>
      </w:r>
      <w:r w:rsidRPr="00132652">
        <w:rPr>
          <w:rFonts w:ascii="Times New Roman" w:eastAsia="標楷體" w:hAnsi="Times New Roman" w:cs="Times New Roman"/>
          <w:vertAlign w:val="superscript"/>
        </w:rPr>
        <w:t>3</w:t>
      </w:r>
      <w:r w:rsidRPr="00132652">
        <w:rPr>
          <w:rFonts w:ascii="Times New Roman" w:eastAsia="標楷體" w:hAnsi="Times New Roman" w:cs="Times New Roman" w:hint="eastAsia"/>
          <w:vertAlign w:val="superscript"/>
        </w:rPr>
        <w:t xml:space="preserve"> </w:t>
      </w:r>
      <w:r w:rsidRPr="00132652">
        <w:rPr>
          <w:rFonts w:ascii="Times New Roman" w:eastAsia="標楷體" w:hAnsi="Times New Roman" w:cs="Times New Roman"/>
        </w:rPr>
        <w:t>(45 sccm)</w:t>
      </w:r>
      <w:r w:rsidRPr="00132652">
        <w:rPr>
          <w:rFonts w:ascii="Times New Roman" w:eastAsia="標楷體" w:hAnsi="Times New Roman" w:cs="Times New Roman"/>
        </w:rPr>
        <w:t>和氬氣每分鐘流速</w:t>
      </w:r>
      <w:r w:rsidRPr="00132652">
        <w:rPr>
          <w:rFonts w:ascii="Times New Roman" w:eastAsia="標楷體" w:hAnsi="Times New Roman" w:cs="Times New Roman"/>
        </w:rPr>
        <w:t>9 cm</w:t>
      </w:r>
      <w:r w:rsidRPr="00132652">
        <w:rPr>
          <w:rFonts w:ascii="Times New Roman" w:eastAsia="標楷體" w:hAnsi="Times New Roman" w:cs="Times New Roman"/>
          <w:vertAlign w:val="superscript"/>
        </w:rPr>
        <w:t>3</w:t>
      </w:r>
      <w:r w:rsidRPr="00132652">
        <w:rPr>
          <w:rFonts w:ascii="Times New Roman" w:eastAsia="標楷體" w:hAnsi="Times New Roman" w:cs="Times New Roman"/>
        </w:rPr>
        <w:t xml:space="preserve"> (9 sccm)</w:t>
      </w:r>
      <w:r w:rsidRPr="00132652">
        <w:rPr>
          <w:rFonts w:ascii="Times New Roman" w:eastAsia="標楷體" w:hAnsi="Times New Roman" w:cs="Times New Roman"/>
        </w:rPr>
        <w:t>之混和氣體</w:t>
      </w:r>
      <w:r w:rsidRPr="00132652">
        <w:rPr>
          <w:rFonts w:ascii="Times New Roman" w:eastAsia="標楷體" w:hAnsi="Times New Roman" w:cs="Times New Roman"/>
        </w:rPr>
        <w:t>10</w:t>
      </w:r>
      <w:r w:rsidRPr="00132652">
        <w:rPr>
          <w:rFonts w:ascii="Times New Roman" w:eastAsia="標楷體" w:hAnsi="Times New Roman" w:cs="Times New Roman"/>
        </w:rPr>
        <w:t>分鐘，壓力為</w:t>
      </w:r>
      <w:r w:rsidRPr="00132652">
        <w:rPr>
          <w:rFonts w:ascii="Times New Roman" w:eastAsia="標楷體" w:hAnsi="Times New Roman" w:cs="Times New Roman"/>
        </w:rPr>
        <w:t>3.0×10</w:t>
      </w:r>
      <w:r w:rsidRPr="00132652">
        <w:rPr>
          <w:rFonts w:ascii="Times New Roman" w:eastAsia="標楷體" w:hAnsi="Times New Roman" w:cs="Times New Roman"/>
          <w:vertAlign w:val="superscript"/>
        </w:rPr>
        <w:t>-1</w:t>
      </w:r>
      <w:r w:rsidRPr="00132652">
        <w:rPr>
          <w:rFonts w:ascii="Times New Roman" w:eastAsia="標楷體" w:hAnsi="Times New Roman" w:cs="Times New Roman"/>
        </w:rPr>
        <w:t xml:space="preserve"> torr</w:t>
      </w:r>
      <w:r w:rsidRPr="00132652">
        <w:rPr>
          <w:rFonts w:ascii="Times New Roman" w:eastAsia="標楷體" w:hAnsi="Times New Roman" w:cs="Times New Roman"/>
        </w:rPr>
        <w:t>。然後關閉氬氣，只通氫氣流量維持</w:t>
      </w:r>
      <w:r w:rsidRPr="00132652">
        <w:rPr>
          <w:rFonts w:ascii="Times New Roman" w:eastAsia="標楷體" w:hAnsi="Times New Roman" w:cs="Times New Roman"/>
        </w:rPr>
        <w:t>45 sccm</w:t>
      </w:r>
      <w:r w:rsidRPr="00132652">
        <w:rPr>
          <w:rFonts w:ascii="Times New Roman" w:eastAsia="標楷體" w:hAnsi="Times New Roman" w:cs="Times New Roman"/>
        </w:rPr>
        <w:t>，壓力為</w:t>
      </w:r>
      <w:r w:rsidRPr="00132652">
        <w:rPr>
          <w:rFonts w:ascii="Times New Roman" w:eastAsia="標楷體" w:hAnsi="Times New Roman" w:cs="Times New Roman"/>
        </w:rPr>
        <w:t>1.2×10</w:t>
      </w:r>
      <w:r w:rsidRPr="00132652">
        <w:rPr>
          <w:rFonts w:ascii="Times New Roman" w:eastAsia="標楷體" w:hAnsi="Times New Roman" w:cs="Times New Roman"/>
          <w:vertAlign w:val="superscript"/>
        </w:rPr>
        <w:t>-1</w:t>
      </w:r>
      <w:r w:rsidRPr="00132652">
        <w:rPr>
          <w:rFonts w:ascii="Times New Roman" w:eastAsia="標楷體" w:hAnsi="Times New Roman" w:cs="Times New Roman"/>
        </w:rPr>
        <w:t xml:space="preserve"> torr</w:t>
      </w:r>
      <w:r w:rsidRPr="00132652">
        <w:rPr>
          <w:rFonts w:ascii="Times New Roman" w:eastAsia="標楷體" w:hAnsi="Times New Roman" w:cs="Times New Roman"/>
        </w:rPr>
        <w:t>，在</w:t>
      </w:r>
      <w:r w:rsidRPr="00132652">
        <w:rPr>
          <w:rFonts w:ascii="Times New Roman" w:eastAsia="標楷體" w:hAnsi="Times New Roman" w:cs="Times New Roman"/>
        </w:rPr>
        <w:t>40</w:t>
      </w:r>
      <w:r w:rsidRPr="00132652">
        <w:rPr>
          <w:rFonts w:ascii="Times New Roman" w:eastAsia="標楷體" w:hAnsi="Times New Roman" w:cs="Times New Roman"/>
        </w:rPr>
        <w:t>分鐘內加熱至</w:t>
      </w:r>
      <w:r w:rsidRPr="00132652">
        <w:rPr>
          <w:rFonts w:ascii="Times New Roman" w:eastAsia="標楷體" w:hAnsi="Times New Roman" w:cs="Times New Roman"/>
        </w:rPr>
        <w:t>1050</w:t>
      </w:r>
      <w:r w:rsidRPr="00132652">
        <w:rPr>
          <w:rFonts w:ascii="Times New Roman" w:eastAsia="標楷體" w:hAnsi="Times New Roman" w:cs="Times New Roman" w:hint="eastAsia"/>
        </w:rPr>
        <w:t xml:space="preserve"> </w:t>
      </w:r>
      <w:r w:rsidRPr="00132652">
        <w:rPr>
          <w:rFonts w:ascii="Times New Roman" w:eastAsia="標楷體" w:hAnsi="Times New Roman" w:cs="Times New Roman"/>
        </w:rPr>
        <w:t>℃</w:t>
      </w:r>
      <w:r w:rsidRPr="00132652">
        <w:rPr>
          <w:rFonts w:ascii="Times New Roman" w:eastAsia="標楷體" w:hAnsi="Times New Roman" w:cs="Times New Roman"/>
        </w:rPr>
        <w:t>。達到</w:t>
      </w:r>
      <w:r w:rsidRPr="00132652">
        <w:rPr>
          <w:rFonts w:ascii="Times New Roman" w:eastAsia="標楷體" w:hAnsi="Times New Roman" w:cs="Times New Roman"/>
        </w:rPr>
        <w:t>1050</w:t>
      </w:r>
      <w:r w:rsidRPr="00132652">
        <w:rPr>
          <w:rFonts w:ascii="Times New Roman" w:eastAsia="標楷體" w:hAnsi="Times New Roman" w:cs="Times New Roman" w:hint="eastAsia"/>
        </w:rPr>
        <w:t xml:space="preserve"> </w:t>
      </w:r>
      <w:r w:rsidRPr="00132652">
        <w:rPr>
          <w:rFonts w:ascii="Times New Roman" w:eastAsia="標楷體" w:hAnsi="Times New Roman" w:cs="Times New Roman"/>
        </w:rPr>
        <w:t>℃</w:t>
      </w:r>
      <w:r w:rsidRPr="00132652">
        <w:rPr>
          <w:rFonts w:ascii="Times New Roman" w:eastAsia="標楷體" w:hAnsi="Times New Roman" w:cs="Times New Roman"/>
        </w:rPr>
        <w:t>後，維持相同狀態下</w:t>
      </w:r>
      <w:r w:rsidRPr="00132652">
        <w:rPr>
          <w:rFonts w:ascii="Times New Roman" w:eastAsia="標楷體" w:hAnsi="Times New Roman" w:cs="Times New Roman"/>
        </w:rPr>
        <w:t>20</w:t>
      </w:r>
      <w:r w:rsidRPr="00132652">
        <w:rPr>
          <w:rFonts w:ascii="Times New Roman" w:eastAsia="標楷體" w:hAnsi="Times New Roman" w:cs="Times New Roman"/>
        </w:rPr>
        <w:t>分鐘，</w:t>
      </w:r>
      <w:r w:rsidRPr="00132652">
        <w:rPr>
          <w:rFonts w:ascii="Times New Roman" w:eastAsia="標楷體" w:hAnsi="Times New Roman" w:cs="Times New Roman"/>
        </w:rPr>
        <w:t>20</w:t>
      </w:r>
      <w:r w:rsidRPr="00132652">
        <w:rPr>
          <w:rFonts w:ascii="Times New Roman" w:eastAsia="標楷體" w:hAnsi="Times New Roman" w:cs="Times New Roman"/>
        </w:rPr>
        <w:t>分鐘後開啟氬氣，流量為</w:t>
      </w:r>
      <w:r w:rsidRPr="00132652">
        <w:rPr>
          <w:rFonts w:ascii="Times New Roman" w:eastAsia="標楷體" w:hAnsi="Times New Roman" w:cs="Times New Roman"/>
        </w:rPr>
        <w:t>9 sccm</w:t>
      </w:r>
      <w:r w:rsidRPr="00132652">
        <w:rPr>
          <w:rFonts w:ascii="Times New Roman" w:eastAsia="標楷體" w:hAnsi="Times New Roman" w:cs="Times New Roman"/>
        </w:rPr>
        <w:t>，反應</w:t>
      </w:r>
      <w:r w:rsidRPr="00132652">
        <w:rPr>
          <w:rFonts w:ascii="Times New Roman" w:eastAsia="標楷體" w:hAnsi="Times New Roman" w:cs="Times New Roman"/>
        </w:rPr>
        <w:t>50</w:t>
      </w:r>
      <w:r w:rsidRPr="00132652">
        <w:rPr>
          <w:rFonts w:ascii="Times New Roman" w:eastAsia="標楷體" w:hAnsi="Times New Roman" w:cs="Times New Roman"/>
        </w:rPr>
        <w:t>分鐘後自然降回室溫。</w:t>
      </w:r>
    </w:p>
    <w:p w:rsidR="00132652" w:rsidRPr="00132652" w:rsidRDefault="00132652" w:rsidP="00132652">
      <w:pPr>
        <w:spacing w:line="360" w:lineRule="auto"/>
        <w:ind w:firstLine="480"/>
        <w:jc w:val="both"/>
        <w:rPr>
          <w:rFonts w:ascii="Times New Roman" w:eastAsia="標楷體" w:hAnsi="Times New Roman" w:cs="Times New Roman"/>
        </w:rPr>
      </w:pPr>
      <w:r w:rsidRPr="00132652">
        <w:rPr>
          <w:rFonts w:ascii="Times New Roman" w:eastAsia="標楷體" w:hAnsi="Times New Roman" w:cs="Times New Roman"/>
        </w:rPr>
        <w:t>將高溫預處理過後的銅箔抽真空直到真空計顯示</w:t>
      </w:r>
      <w:r w:rsidRPr="00132652">
        <w:rPr>
          <w:rFonts w:ascii="Times New Roman" w:eastAsia="標楷體" w:hAnsi="Times New Roman" w:cs="Times New Roman"/>
        </w:rPr>
        <w:t>10</w:t>
      </w:r>
      <w:r w:rsidRPr="00132652">
        <w:rPr>
          <w:rFonts w:ascii="Times New Roman" w:eastAsia="標楷體" w:hAnsi="Times New Roman" w:cs="Times New Roman"/>
          <w:vertAlign w:val="superscript"/>
        </w:rPr>
        <w:t>-3</w:t>
      </w:r>
      <w:r w:rsidRPr="00132652">
        <w:rPr>
          <w:rFonts w:ascii="Times New Roman" w:eastAsia="標楷體" w:hAnsi="Times New Roman" w:cs="Times New Roman"/>
        </w:rPr>
        <w:t xml:space="preserve"> torr</w:t>
      </w:r>
      <w:r w:rsidRPr="00132652">
        <w:rPr>
          <w:rFonts w:ascii="Times New Roman" w:eastAsia="標楷體" w:hAnsi="Times New Roman" w:cs="Times New Roman"/>
        </w:rPr>
        <w:t>，再通入氫氣每分鐘流速</w:t>
      </w:r>
      <w:r w:rsidRPr="00132652">
        <w:rPr>
          <w:rFonts w:ascii="Times New Roman" w:eastAsia="標楷體" w:hAnsi="Times New Roman" w:cs="Times New Roman"/>
        </w:rPr>
        <w:t>15 cm</w:t>
      </w:r>
      <w:r w:rsidRPr="00132652">
        <w:rPr>
          <w:rFonts w:ascii="Times New Roman" w:eastAsia="標楷體" w:hAnsi="Times New Roman" w:cs="Times New Roman"/>
          <w:vertAlign w:val="superscript"/>
        </w:rPr>
        <w:t>3</w:t>
      </w:r>
      <w:r w:rsidRPr="00132652">
        <w:rPr>
          <w:rFonts w:ascii="Times New Roman" w:eastAsia="標楷體" w:hAnsi="Times New Roman" w:cs="Times New Roman" w:hint="eastAsia"/>
          <w:vertAlign w:val="superscript"/>
        </w:rPr>
        <w:t xml:space="preserve"> </w:t>
      </w:r>
      <w:r w:rsidRPr="00132652">
        <w:rPr>
          <w:rFonts w:ascii="Times New Roman" w:eastAsia="標楷體" w:hAnsi="Times New Roman" w:cs="Times New Roman"/>
        </w:rPr>
        <w:t>(15 sccm)</w:t>
      </w:r>
      <w:r w:rsidRPr="00132652">
        <w:rPr>
          <w:rFonts w:ascii="Times New Roman" w:eastAsia="標楷體" w:hAnsi="Times New Roman" w:cs="Times New Roman"/>
        </w:rPr>
        <w:t>和甲烷每分鐘流速</w:t>
      </w:r>
      <w:r w:rsidRPr="00132652">
        <w:rPr>
          <w:rFonts w:ascii="Times New Roman" w:eastAsia="標楷體" w:hAnsi="Times New Roman" w:cs="Times New Roman"/>
        </w:rPr>
        <w:t>10 cm</w:t>
      </w:r>
      <w:r w:rsidRPr="00132652">
        <w:rPr>
          <w:rFonts w:ascii="Times New Roman" w:eastAsia="標楷體" w:hAnsi="Times New Roman" w:cs="Times New Roman"/>
          <w:vertAlign w:val="superscript"/>
        </w:rPr>
        <w:t>3</w:t>
      </w:r>
      <w:r w:rsidRPr="00132652">
        <w:rPr>
          <w:rFonts w:ascii="Times New Roman" w:eastAsia="標楷體" w:hAnsi="Times New Roman" w:cs="Times New Roman"/>
        </w:rPr>
        <w:t xml:space="preserve"> (10 sccm)</w:t>
      </w:r>
      <w:r w:rsidRPr="00132652">
        <w:rPr>
          <w:rFonts w:ascii="Times New Roman" w:eastAsia="標楷體" w:hAnsi="Times New Roman" w:cs="Times New Roman"/>
        </w:rPr>
        <w:t>之混和氣體</w:t>
      </w:r>
      <w:r w:rsidRPr="00132652">
        <w:rPr>
          <w:rFonts w:ascii="Times New Roman" w:eastAsia="標楷體" w:hAnsi="Times New Roman" w:cs="Times New Roman"/>
        </w:rPr>
        <w:t>10</w:t>
      </w:r>
      <w:r w:rsidRPr="00132652">
        <w:rPr>
          <w:rFonts w:ascii="Times New Roman" w:eastAsia="標楷體" w:hAnsi="Times New Roman" w:cs="Times New Roman"/>
        </w:rPr>
        <w:t>分鐘，壓力為</w:t>
      </w:r>
      <w:r w:rsidRPr="00132652">
        <w:rPr>
          <w:rFonts w:ascii="Times New Roman" w:eastAsia="標楷體" w:hAnsi="Times New Roman" w:cs="Times New Roman"/>
        </w:rPr>
        <w:t>1.9×10</w:t>
      </w:r>
      <w:r w:rsidRPr="00132652">
        <w:rPr>
          <w:rFonts w:ascii="Times New Roman" w:eastAsia="標楷體" w:hAnsi="Times New Roman" w:cs="Times New Roman"/>
          <w:vertAlign w:val="superscript"/>
        </w:rPr>
        <w:t>-1</w:t>
      </w:r>
      <w:r w:rsidRPr="00132652">
        <w:rPr>
          <w:rFonts w:ascii="Times New Roman" w:eastAsia="標楷體" w:hAnsi="Times New Roman" w:cs="Times New Roman"/>
        </w:rPr>
        <w:t xml:space="preserve"> torr</w:t>
      </w:r>
      <w:r w:rsidRPr="00132652">
        <w:rPr>
          <w:rFonts w:ascii="Times New Roman" w:eastAsia="標楷體" w:hAnsi="Times New Roman" w:cs="Times New Roman"/>
        </w:rPr>
        <w:t>。只通氫氣流量維持</w:t>
      </w:r>
      <w:r w:rsidRPr="00132652">
        <w:rPr>
          <w:rFonts w:ascii="Times New Roman" w:eastAsia="標楷體" w:hAnsi="Times New Roman" w:cs="Times New Roman"/>
        </w:rPr>
        <w:t>15 sccm</w:t>
      </w:r>
      <w:r w:rsidRPr="00132652">
        <w:rPr>
          <w:rFonts w:ascii="Times New Roman" w:eastAsia="標楷體" w:hAnsi="Times New Roman" w:cs="Times New Roman"/>
        </w:rPr>
        <w:t>，壓力為</w:t>
      </w:r>
      <w:r w:rsidRPr="00132652">
        <w:rPr>
          <w:rFonts w:ascii="Times New Roman" w:eastAsia="標楷體" w:hAnsi="Times New Roman" w:cs="Times New Roman"/>
        </w:rPr>
        <w:t>4.3×10</w:t>
      </w:r>
      <w:r w:rsidRPr="00132652">
        <w:rPr>
          <w:rFonts w:ascii="Times New Roman" w:eastAsia="標楷體" w:hAnsi="Times New Roman" w:cs="Times New Roman"/>
          <w:vertAlign w:val="superscript"/>
        </w:rPr>
        <w:t>-2</w:t>
      </w:r>
      <w:r w:rsidRPr="00132652">
        <w:rPr>
          <w:rFonts w:ascii="Times New Roman" w:eastAsia="標楷體" w:hAnsi="Times New Roman" w:cs="Times New Roman"/>
        </w:rPr>
        <w:t xml:space="preserve"> torr</w:t>
      </w:r>
      <w:r w:rsidRPr="00132652">
        <w:rPr>
          <w:rFonts w:ascii="Times New Roman" w:eastAsia="標楷體" w:hAnsi="Times New Roman" w:cs="Times New Roman"/>
        </w:rPr>
        <w:t>，加熱至</w:t>
      </w:r>
      <w:r w:rsidRPr="00132652">
        <w:rPr>
          <w:rFonts w:ascii="Times New Roman" w:eastAsia="標楷體" w:hAnsi="Times New Roman" w:cs="Times New Roman"/>
        </w:rPr>
        <w:t>1000</w:t>
      </w:r>
      <w:r w:rsidRPr="00132652">
        <w:rPr>
          <w:rFonts w:ascii="Times New Roman" w:eastAsia="標楷體" w:hAnsi="Times New Roman" w:cs="Times New Roman" w:hint="eastAsia"/>
        </w:rPr>
        <w:t xml:space="preserve"> </w:t>
      </w:r>
      <w:r w:rsidRPr="00132652">
        <w:rPr>
          <w:rFonts w:ascii="Times New Roman" w:eastAsia="標楷體" w:hAnsi="Times New Roman" w:cs="Times New Roman"/>
        </w:rPr>
        <w:t>℃</w:t>
      </w:r>
      <w:r w:rsidRPr="00132652">
        <w:rPr>
          <w:rFonts w:ascii="Times New Roman" w:eastAsia="標楷體" w:hAnsi="Times New Roman" w:cs="Times New Roman"/>
        </w:rPr>
        <w:t>，花費</w:t>
      </w:r>
      <w:r w:rsidRPr="00132652">
        <w:rPr>
          <w:rFonts w:ascii="Times New Roman" w:eastAsia="標楷體" w:hAnsi="Times New Roman" w:cs="Times New Roman"/>
        </w:rPr>
        <w:t>40</w:t>
      </w:r>
      <w:r w:rsidRPr="00132652">
        <w:rPr>
          <w:rFonts w:ascii="Times New Roman" w:eastAsia="標楷體" w:hAnsi="Times New Roman" w:cs="Times New Roman"/>
        </w:rPr>
        <w:t>分鐘。維持相同狀態下</w:t>
      </w:r>
      <w:r w:rsidRPr="00132652">
        <w:rPr>
          <w:rFonts w:ascii="Times New Roman" w:eastAsia="標楷體" w:hAnsi="Times New Roman" w:cs="Times New Roman"/>
        </w:rPr>
        <w:t>40</w:t>
      </w:r>
      <w:r w:rsidRPr="00132652">
        <w:rPr>
          <w:rFonts w:ascii="Times New Roman" w:eastAsia="標楷體" w:hAnsi="Times New Roman" w:cs="Times New Roman"/>
        </w:rPr>
        <w:t>分鐘，</w:t>
      </w:r>
      <w:r w:rsidRPr="00132652">
        <w:rPr>
          <w:rFonts w:ascii="Times New Roman" w:eastAsia="標楷體" w:hAnsi="Times New Roman" w:cs="Times New Roman"/>
        </w:rPr>
        <w:t>40</w:t>
      </w:r>
      <w:r w:rsidRPr="00132652">
        <w:rPr>
          <w:rFonts w:ascii="Times New Roman" w:eastAsia="標楷體" w:hAnsi="Times New Roman" w:cs="Times New Roman"/>
        </w:rPr>
        <w:t>分鐘後開啟甲烷，流量為</w:t>
      </w:r>
      <w:r w:rsidRPr="00132652">
        <w:rPr>
          <w:rFonts w:ascii="Times New Roman" w:eastAsia="標楷體" w:hAnsi="Times New Roman" w:cs="Times New Roman"/>
        </w:rPr>
        <w:t>10 sccm</w:t>
      </w:r>
      <w:r w:rsidRPr="00132652">
        <w:rPr>
          <w:rFonts w:ascii="Times New Roman" w:eastAsia="標楷體" w:hAnsi="Times New Roman" w:cs="Times New Roman"/>
        </w:rPr>
        <w:t>，反應</w:t>
      </w:r>
      <w:r w:rsidRPr="00132652">
        <w:rPr>
          <w:rFonts w:ascii="Times New Roman" w:eastAsia="標楷體" w:hAnsi="Times New Roman" w:cs="Times New Roman"/>
        </w:rPr>
        <w:t>30</w:t>
      </w:r>
      <w:r w:rsidRPr="00132652">
        <w:rPr>
          <w:rFonts w:ascii="Times New Roman" w:eastAsia="標楷體" w:hAnsi="Times New Roman" w:cs="Times New Roman"/>
        </w:rPr>
        <w:t>分鐘後自然降回室溫。</w:t>
      </w:r>
    </w:p>
    <w:p w:rsidR="00132652" w:rsidRDefault="00132652" w:rsidP="00132652">
      <w:pPr>
        <w:spacing w:line="360" w:lineRule="auto"/>
        <w:ind w:firstLine="480"/>
        <w:jc w:val="both"/>
        <w:rPr>
          <w:rFonts w:ascii="Times New Roman" w:eastAsia="標楷體" w:hAnsi="Times New Roman" w:cs="Times New Roman"/>
        </w:rPr>
      </w:pPr>
      <w:r w:rsidRPr="00132652">
        <w:rPr>
          <w:rFonts w:ascii="Times New Roman" w:eastAsia="標楷體" w:hAnsi="Times New Roman" w:cs="Times New Roman"/>
        </w:rPr>
        <w:t>將銅片剪成適當大小，配置</w:t>
      </w:r>
      <w:r w:rsidRPr="00132652">
        <w:rPr>
          <w:rFonts w:ascii="Times New Roman" w:eastAsia="標楷體" w:hAnsi="Times New Roman" w:cs="Times New Roman"/>
        </w:rPr>
        <w:t>PMMA(polymethylmethacrylate)</w:t>
      </w:r>
      <w:r w:rsidRPr="00132652">
        <w:rPr>
          <w:rFonts w:ascii="Times New Roman" w:eastAsia="標楷體" w:hAnsi="Times New Roman" w:cs="Times New Roman"/>
        </w:rPr>
        <w:t>溶液</w:t>
      </w:r>
      <w:r w:rsidRPr="00132652">
        <w:rPr>
          <w:rFonts w:ascii="Times New Roman" w:eastAsia="標楷體" w:hAnsi="Times New Roman" w:cs="Times New Roman"/>
        </w:rPr>
        <w:t>(</w:t>
      </w:r>
      <w:r w:rsidRPr="00132652">
        <w:rPr>
          <w:rFonts w:ascii="Times New Roman" w:eastAsia="標楷體" w:hAnsi="Times New Roman" w:cs="Times New Roman"/>
        </w:rPr>
        <w:t>分子量：</w:t>
      </w:r>
      <w:r w:rsidRPr="00132652">
        <w:rPr>
          <w:rFonts w:ascii="Times New Roman" w:eastAsia="標楷體" w:hAnsi="Times New Roman" w:cs="Times New Roman"/>
        </w:rPr>
        <w:t>99,600</w:t>
      </w:r>
      <w:r w:rsidRPr="00132652">
        <w:rPr>
          <w:rFonts w:ascii="Times New Roman" w:eastAsia="標楷體" w:hAnsi="Times New Roman" w:cs="Times New Roman"/>
        </w:rPr>
        <w:t>，</w:t>
      </w:r>
      <w:r w:rsidRPr="00132652">
        <w:rPr>
          <w:rFonts w:ascii="Times New Roman" w:eastAsia="標楷體" w:hAnsi="Times New Roman" w:cs="Times New Roman"/>
        </w:rPr>
        <w:t>46 mg/ml</w:t>
      </w:r>
      <w:r w:rsidRPr="00132652">
        <w:rPr>
          <w:rFonts w:ascii="Times New Roman" w:eastAsia="標楷體" w:hAnsi="Times New Roman" w:cs="Times New Roman"/>
        </w:rPr>
        <w:t>，氯化苯為溶劑</w:t>
      </w:r>
      <w:r w:rsidRPr="00132652">
        <w:rPr>
          <w:rFonts w:ascii="Times New Roman" w:eastAsia="標楷體" w:hAnsi="Times New Roman" w:cs="Times New Roman"/>
        </w:rPr>
        <w:t>)</w:t>
      </w:r>
      <w:r w:rsidRPr="00132652">
        <w:rPr>
          <w:rFonts w:ascii="Times New Roman" w:eastAsia="標楷體" w:hAnsi="Times New Roman" w:cs="Times New Roman"/>
        </w:rPr>
        <w:t>。用旋轉塗佈機將</w:t>
      </w:r>
      <w:r w:rsidRPr="00132652">
        <w:rPr>
          <w:rFonts w:ascii="Times New Roman" w:eastAsia="標楷體" w:hAnsi="Times New Roman" w:cs="Times New Roman"/>
        </w:rPr>
        <w:t>PMMA</w:t>
      </w:r>
      <w:r w:rsidRPr="00132652">
        <w:rPr>
          <w:rFonts w:ascii="Times New Roman" w:eastAsia="標楷體" w:hAnsi="Times New Roman" w:cs="Times New Roman"/>
        </w:rPr>
        <w:t>旋轉塗佈於石墨烯銅箔正面，轉速為</w:t>
      </w:r>
      <w:r w:rsidRPr="00132652">
        <w:rPr>
          <w:rFonts w:ascii="Times New Roman" w:eastAsia="標楷體" w:hAnsi="Times New Roman" w:cs="Times New Roman"/>
        </w:rPr>
        <w:t>3000 rpm</w:t>
      </w:r>
      <w:r w:rsidRPr="00132652">
        <w:rPr>
          <w:rFonts w:ascii="Times New Roman" w:eastAsia="標楷體" w:hAnsi="Times New Roman" w:cs="Times New Roman"/>
        </w:rPr>
        <w:t>轉</w:t>
      </w:r>
      <w:r w:rsidRPr="00132652">
        <w:rPr>
          <w:rFonts w:ascii="Times New Roman" w:eastAsia="標楷體" w:hAnsi="Times New Roman" w:cs="Times New Roman"/>
        </w:rPr>
        <w:t>30</w:t>
      </w:r>
      <w:r w:rsidRPr="00132652">
        <w:rPr>
          <w:rFonts w:ascii="Times New Roman" w:eastAsia="標楷體" w:hAnsi="Times New Roman" w:cs="Times New Roman"/>
        </w:rPr>
        <w:t>秒。旋轉塗佈完後，在室溫下放置</w:t>
      </w:r>
      <w:r w:rsidRPr="00132652">
        <w:rPr>
          <w:rFonts w:ascii="Times New Roman" w:eastAsia="標楷體" w:hAnsi="Times New Roman" w:cs="Times New Roman"/>
        </w:rPr>
        <w:t>1~2</w:t>
      </w:r>
      <w:r w:rsidRPr="00132652">
        <w:rPr>
          <w:rFonts w:ascii="Times New Roman" w:eastAsia="標楷體" w:hAnsi="Times New Roman" w:cs="Times New Roman"/>
        </w:rPr>
        <w:t>小時，等</w:t>
      </w:r>
      <w:r w:rsidRPr="00132652">
        <w:rPr>
          <w:rFonts w:ascii="Times New Roman" w:eastAsia="標楷體" w:hAnsi="Times New Roman" w:cs="Times New Roman"/>
        </w:rPr>
        <w:t>PMMA</w:t>
      </w:r>
      <w:r w:rsidRPr="00132652">
        <w:rPr>
          <w:rFonts w:ascii="Times New Roman" w:eastAsia="標楷體" w:hAnsi="Times New Roman" w:cs="Times New Roman"/>
        </w:rPr>
        <w:t>乾。再將塗有</w:t>
      </w:r>
      <w:r w:rsidRPr="00132652">
        <w:rPr>
          <w:rFonts w:ascii="Times New Roman" w:eastAsia="標楷體" w:hAnsi="Times New Roman" w:cs="Times New Roman"/>
        </w:rPr>
        <w:t>PMMA</w:t>
      </w:r>
      <w:r w:rsidRPr="00132652">
        <w:rPr>
          <w:rFonts w:ascii="Times New Roman" w:eastAsia="標楷體" w:hAnsi="Times New Roman" w:cs="Times New Roman"/>
        </w:rPr>
        <w:t>的銅箔進行氧氣電漿處理，將銅箔背面未含有</w:t>
      </w:r>
      <w:r w:rsidRPr="00132652">
        <w:rPr>
          <w:rFonts w:ascii="Times New Roman" w:eastAsia="標楷體" w:hAnsi="Times New Roman" w:cs="Times New Roman"/>
        </w:rPr>
        <w:t>PMMA</w:t>
      </w:r>
      <w:r w:rsidRPr="00132652">
        <w:rPr>
          <w:rFonts w:ascii="Times New Roman" w:eastAsia="標楷體" w:hAnsi="Times New Roman" w:cs="Times New Roman"/>
        </w:rPr>
        <w:t>之石墨烯銅箔朝上放入電漿機，氧氣壓力為</w:t>
      </w:r>
      <w:r w:rsidRPr="00132652">
        <w:rPr>
          <w:rFonts w:ascii="Times New Roman" w:eastAsia="標楷體" w:hAnsi="Times New Roman" w:cs="Times New Roman"/>
        </w:rPr>
        <w:t>2×10</w:t>
      </w:r>
      <w:r w:rsidRPr="00132652">
        <w:rPr>
          <w:rFonts w:ascii="Times New Roman" w:eastAsia="標楷體" w:hAnsi="Times New Roman" w:cs="Times New Roman"/>
          <w:vertAlign w:val="superscript"/>
        </w:rPr>
        <w:t>-1</w:t>
      </w:r>
      <w:r w:rsidRPr="00132652">
        <w:rPr>
          <w:rFonts w:ascii="Times New Roman" w:eastAsia="標楷體" w:hAnsi="Times New Roman" w:cs="Times New Roman"/>
        </w:rPr>
        <w:t xml:space="preserve"> torr </w:t>
      </w:r>
      <w:r w:rsidRPr="00132652">
        <w:rPr>
          <w:rFonts w:ascii="Times New Roman" w:eastAsia="標楷體" w:hAnsi="Times New Roman" w:cs="Times New Roman"/>
        </w:rPr>
        <w:t>，電漿功率為</w:t>
      </w:r>
      <w:r w:rsidRPr="00132652">
        <w:rPr>
          <w:rFonts w:ascii="Times New Roman" w:eastAsia="標楷體" w:hAnsi="Times New Roman" w:cs="Times New Roman"/>
        </w:rPr>
        <w:t>25 W</w:t>
      </w:r>
      <w:r w:rsidRPr="00132652">
        <w:rPr>
          <w:rFonts w:ascii="Times New Roman" w:eastAsia="標楷體" w:hAnsi="Times New Roman" w:cs="Times New Roman"/>
        </w:rPr>
        <w:t>，施行氧氣電漿</w:t>
      </w:r>
      <w:r w:rsidRPr="00132652">
        <w:rPr>
          <w:rFonts w:ascii="Times New Roman" w:eastAsia="標楷體" w:hAnsi="Times New Roman" w:cs="Times New Roman"/>
        </w:rPr>
        <w:t>10</w:t>
      </w:r>
      <w:r w:rsidRPr="00132652">
        <w:rPr>
          <w:rFonts w:ascii="Times New Roman" w:eastAsia="標楷體" w:hAnsi="Times New Roman" w:cs="Times New Roman"/>
        </w:rPr>
        <w:t>秒鐘。接著配置過硫酸銨水溶液</w:t>
      </w:r>
      <w:r w:rsidRPr="00132652">
        <w:rPr>
          <w:rFonts w:ascii="Times New Roman" w:eastAsia="標楷體" w:hAnsi="Times New Roman" w:cs="Times New Roman"/>
        </w:rPr>
        <w:t xml:space="preserve"> (</w:t>
      </w:r>
      <w:r w:rsidRPr="00132652">
        <w:rPr>
          <w:rFonts w:ascii="Times New Roman" w:eastAsia="標楷體" w:hAnsi="Times New Roman" w:cs="Times New Roman" w:hint="eastAsia"/>
        </w:rPr>
        <w:t>A</w:t>
      </w:r>
      <w:r w:rsidRPr="00132652">
        <w:rPr>
          <w:rFonts w:ascii="Times New Roman" w:eastAsia="標楷體" w:hAnsi="Times New Roman" w:cs="Times New Roman"/>
        </w:rPr>
        <w:t>mmonium persulfate</w:t>
      </w:r>
      <w:r w:rsidRPr="00132652">
        <w:rPr>
          <w:rFonts w:ascii="Times New Roman" w:eastAsia="標楷體" w:hAnsi="Times New Roman" w:cs="Times New Roman"/>
        </w:rPr>
        <w:t>，分子量</w:t>
      </w:r>
      <w:r w:rsidRPr="00132652">
        <w:rPr>
          <w:rFonts w:ascii="Times New Roman" w:eastAsia="標楷體" w:hAnsi="Times New Roman" w:cs="Times New Roman"/>
        </w:rPr>
        <w:t>228.18</w:t>
      </w:r>
      <w:r w:rsidRPr="00132652">
        <w:rPr>
          <w:rFonts w:ascii="Times New Roman" w:eastAsia="標楷體" w:hAnsi="Times New Roman" w:cs="Times New Roman"/>
        </w:rPr>
        <w:t>，</w:t>
      </w:r>
      <w:r w:rsidRPr="00132652">
        <w:rPr>
          <w:rFonts w:ascii="Times New Roman" w:eastAsia="標楷體" w:hAnsi="Times New Roman" w:cs="Times New Roman"/>
        </w:rPr>
        <w:t>1 g/100ml)</w:t>
      </w:r>
      <w:r w:rsidRPr="00132652">
        <w:rPr>
          <w:rFonts w:ascii="Times New Roman" w:eastAsia="標楷體" w:hAnsi="Times New Roman" w:cs="Times New Roman"/>
        </w:rPr>
        <w:t>，以</w:t>
      </w:r>
      <w:r w:rsidRPr="00132652">
        <w:rPr>
          <w:rFonts w:ascii="Times New Roman" w:eastAsia="標楷體" w:hAnsi="Times New Roman" w:cs="Times New Roman"/>
        </w:rPr>
        <w:t>PMMA</w:t>
      </w:r>
      <w:r w:rsidRPr="00132652">
        <w:rPr>
          <w:rFonts w:ascii="Times New Roman" w:eastAsia="標楷體" w:hAnsi="Times New Roman" w:cs="Times New Roman"/>
        </w:rPr>
        <w:t>那面朝上將銅箔放置於過硫酸銨水溶液上，待銅片完全被蝕刻後，可以得到透明</w:t>
      </w:r>
      <w:r w:rsidRPr="00132652">
        <w:rPr>
          <w:rFonts w:ascii="Times New Roman" w:eastAsia="標楷體" w:hAnsi="Times New Roman" w:cs="Times New Roman"/>
        </w:rPr>
        <w:t xml:space="preserve">PMMA </w:t>
      </w:r>
      <w:r w:rsidRPr="00132652">
        <w:rPr>
          <w:rFonts w:ascii="Times New Roman" w:eastAsia="標楷體" w:hAnsi="Times New Roman" w:cs="Times New Roman"/>
        </w:rPr>
        <w:t>與石墨烯之薄膜。將</w:t>
      </w:r>
      <w:r w:rsidRPr="00132652">
        <w:rPr>
          <w:rFonts w:ascii="Times New Roman" w:eastAsia="標楷體" w:hAnsi="Times New Roman" w:cs="Times New Roman"/>
        </w:rPr>
        <w:t>PMMA/</w:t>
      </w:r>
      <w:r w:rsidRPr="00132652">
        <w:rPr>
          <w:rFonts w:ascii="Times New Roman" w:eastAsia="標楷體" w:hAnsi="Times New Roman" w:cs="Times New Roman"/>
        </w:rPr>
        <w:t>石墨烯薄膜轉移至去離子水溶液中，清除殘留的過硫酸銨水溶液，即可將</w:t>
      </w:r>
      <w:r w:rsidRPr="00132652">
        <w:rPr>
          <w:rFonts w:ascii="Times New Roman" w:eastAsia="標楷體" w:hAnsi="Times New Roman" w:cs="Times New Roman"/>
        </w:rPr>
        <w:t>PMMA/</w:t>
      </w:r>
      <w:r w:rsidRPr="00132652">
        <w:rPr>
          <w:rFonts w:ascii="Times New Roman" w:eastAsia="標楷體" w:hAnsi="Times New Roman" w:cs="Times New Roman"/>
        </w:rPr>
        <w:t>石墨烯薄膜轉移到其他基板上。</w:t>
      </w:r>
      <w:bookmarkStart w:id="1" w:name="_Toc512527884"/>
    </w:p>
    <w:p w:rsidR="00132652" w:rsidRDefault="00132652" w:rsidP="00132652">
      <w:pPr>
        <w:spacing w:line="360" w:lineRule="auto"/>
        <w:jc w:val="both"/>
        <w:rPr>
          <w:rFonts w:ascii="Times New Roman" w:eastAsia="標楷體" w:hAnsi="Times New Roman" w:cs="Times New Roman"/>
          <w:b/>
          <w:bCs/>
          <w:sz w:val="28"/>
          <w:szCs w:val="48"/>
        </w:rPr>
      </w:pPr>
    </w:p>
    <w:p w:rsidR="00132652" w:rsidRPr="00132652" w:rsidRDefault="00132652" w:rsidP="00132652">
      <w:pPr>
        <w:spacing w:line="360" w:lineRule="auto"/>
        <w:jc w:val="both"/>
        <w:rPr>
          <w:rFonts w:ascii="Times New Roman" w:eastAsia="標楷體" w:hAnsi="Times New Roman" w:cs="Times New Roman"/>
        </w:rPr>
      </w:pPr>
      <w:r w:rsidRPr="00132652">
        <w:rPr>
          <w:rFonts w:ascii="Times New Roman" w:eastAsia="標楷體" w:hAnsi="Times New Roman" w:cs="Times New Roman" w:hint="eastAsia"/>
          <w:b/>
          <w:bCs/>
          <w:sz w:val="28"/>
          <w:szCs w:val="48"/>
        </w:rPr>
        <w:lastRenderedPageBreak/>
        <w:t>石墨烯</w:t>
      </w:r>
      <w:bookmarkEnd w:id="1"/>
      <w:r>
        <w:rPr>
          <w:rFonts w:ascii="Times New Roman" w:eastAsia="標楷體" w:hAnsi="Times New Roman" w:cs="Times New Roman" w:hint="eastAsia"/>
          <w:b/>
          <w:bCs/>
          <w:sz w:val="28"/>
          <w:szCs w:val="48"/>
        </w:rPr>
        <w:t>製程改良</w:t>
      </w:r>
      <w:r>
        <w:rPr>
          <w:rFonts w:ascii="Times New Roman" w:eastAsia="標楷體" w:hAnsi="Times New Roman" w:cs="Times New Roman" w:hint="eastAsia"/>
          <w:b/>
          <w:bCs/>
          <w:sz w:val="28"/>
          <w:szCs w:val="48"/>
        </w:rPr>
        <w:t>(</w:t>
      </w:r>
      <w:r>
        <w:rPr>
          <w:rFonts w:ascii="Times New Roman" w:eastAsia="標楷體" w:hAnsi="Times New Roman" w:cs="Times New Roman"/>
          <w:b/>
          <w:bCs/>
          <w:sz w:val="28"/>
          <w:szCs w:val="48"/>
        </w:rPr>
        <w:t xml:space="preserve">by </w:t>
      </w:r>
      <w:r>
        <w:rPr>
          <w:rFonts w:ascii="Times New Roman" w:eastAsia="標楷體" w:hAnsi="Times New Roman" w:cs="Times New Roman" w:hint="eastAsia"/>
          <w:b/>
          <w:bCs/>
          <w:sz w:val="28"/>
          <w:szCs w:val="48"/>
        </w:rPr>
        <w:t>張元碩</w:t>
      </w:r>
      <w:r>
        <w:rPr>
          <w:rFonts w:ascii="Times New Roman" w:eastAsia="標楷體" w:hAnsi="Times New Roman" w:cs="Times New Roman" w:hint="eastAsia"/>
          <w:b/>
          <w:bCs/>
          <w:sz w:val="28"/>
          <w:szCs w:val="48"/>
        </w:rPr>
        <w:t>)</w:t>
      </w:r>
    </w:p>
    <w:p w:rsidR="00132652" w:rsidRPr="00132652" w:rsidRDefault="00132652" w:rsidP="00132652">
      <w:pPr>
        <w:spacing w:line="360" w:lineRule="auto"/>
        <w:ind w:firstLine="480"/>
        <w:jc w:val="both"/>
        <w:rPr>
          <w:rFonts w:ascii="Times New Roman" w:eastAsia="標楷體" w:hAnsi="Times New Roman" w:cs="標楷體"/>
        </w:rPr>
      </w:pPr>
      <w:r w:rsidRPr="00132652">
        <w:rPr>
          <w:rFonts w:ascii="Times New Roman" w:eastAsia="標楷體" w:hAnsi="Times New Roman" w:cs="標楷體" w:hint="eastAsia"/>
        </w:rPr>
        <w:t>由於先前製備石墨烯時會因為折銅片的方式造成其在高溫製程中嚴重變形，並且希望改善製程造成的銅片亮霧面問題，因此會藉由改變銅片折法、改變氣體流量、改變製程溫度及調整反應時間來改善這些問題。根據國立中山大學化學系李尉勤學長的論文指出氫氣的存在是造成銅片表面出現亮霧面的主要因素，因此在本研究中即省略高溫預處理的步驟，直接通氫氣及甲烷進行石墨烯的生長，並試圖減少石墨烯生長步驟中氫氣在高溫下的反應時間，亦即改變甲烷通入的時間</w:t>
      </w:r>
      <w:r w:rsidRPr="00132652">
        <w:rPr>
          <w:rFonts w:ascii="Times New Roman" w:eastAsia="標楷體" w:hAnsi="Times New Roman" w:cs="標楷體" w:hint="eastAsia"/>
        </w:rPr>
        <w:t>(</w:t>
      </w:r>
      <w:r w:rsidRPr="00132652">
        <w:rPr>
          <w:rFonts w:ascii="Times New Roman" w:eastAsia="標楷體" w:hAnsi="Times New Roman" w:cs="標楷體"/>
        </w:rPr>
        <w:t>40</w:t>
      </w:r>
      <w:r w:rsidRPr="00132652">
        <w:rPr>
          <w:rFonts w:ascii="Times New Roman" w:eastAsia="標楷體" w:hAnsi="Times New Roman" w:cs="標楷體" w:hint="eastAsia"/>
        </w:rPr>
        <w:t>、</w:t>
      </w:r>
      <w:r w:rsidRPr="00132652">
        <w:rPr>
          <w:rFonts w:ascii="Times New Roman" w:eastAsia="標楷體" w:hAnsi="Times New Roman" w:cs="標楷體" w:hint="eastAsia"/>
        </w:rPr>
        <w:t>50</w:t>
      </w:r>
      <w:r w:rsidRPr="00132652">
        <w:rPr>
          <w:rFonts w:ascii="Times New Roman" w:eastAsia="標楷體" w:hAnsi="Times New Roman" w:cs="標楷體" w:hint="eastAsia"/>
        </w:rPr>
        <w:t>、</w:t>
      </w:r>
      <w:r w:rsidRPr="00132652">
        <w:rPr>
          <w:rFonts w:ascii="Times New Roman" w:eastAsia="標楷體" w:hAnsi="Times New Roman" w:cs="標楷體" w:hint="eastAsia"/>
        </w:rPr>
        <w:t>60</w:t>
      </w:r>
      <w:r w:rsidRPr="00132652">
        <w:rPr>
          <w:rFonts w:ascii="Times New Roman" w:eastAsia="標楷體" w:hAnsi="Times New Roman" w:cs="標楷體" w:hint="eastAsia"/>
        </w:rPr>
        <w:t>或</w:t>
      </w:r>
      <w:r w:rsidRPr="00132652">
        <w:rPr>
          <w:rFonts w:ascii="Times New Roman" w:eastAsia="標楷體" w:hAnsi="Times New Roman" w:cs="標楷體" w:hint="eastAsia"/>
        </w:rPr>
        <w:t>80</w:t>
      </w:r>
      <w:r w:rsidRPr="00132652">
        <w:rPr>
          <w:rFonts w:ascii="Times New Roman" w:eastAsia="標楷體" w:hAnsi="Times New Roman" w:cs="標楷體" w:hint="eastAsia"/>
        </w:rPr>
        <w:t>分鐘</w:t>
      </w:r>
      <w:r w:rsidRPr="00132652">
        <w:rPr>
          <w:rFonts w:ascii="Times New Roman" w:eastAsia="標楷體" w:hAnsi="Times New Roman" w:cs="標楷體" w:hint="eastAsia"/>
        </w:rPr>
        <w:t>)</w:t>
      </w:r>
      <w:r w:rsidRPr="00132652">
        <w:rPr>
          <w:rFonts w:ascii="Times New Roman" w:eastAsia="標楷體" w:hAnsi="Times New Roman" w:cs="標楷體" w:hint="eastAsia"/>
        </w:rPr>
        <w:t>，以期能抑制亮霧面的生成。再者，我們也試圖增加氣體的流量</w:t>
      </w:r>
      <w:r w:rsidRPr="00132652">
        <w:rPr>
          <w:rFonts w:ascii="Times New Roman" w:eastAsia="標楷體" w:hAnsi="Times New Roman" w:cs="標楷體" w:hint="eastAsia"/>
        </w:rPr>
        <w:t>(</w:t>
      </w:r>
      <w:r w:rsidRPr="00132652">
        <w:rPr>
          <w:rFonts w:ascii="Times New Roman" w:eastAsia="標楷體" w:hAnsi="Times New Roman" w:cs="標楷體" w:hint="eastAsia"/>
        </w:rPr>
        <w:t>原始流量之二或三倍</w:t>
      </w:r>
      <w:r w:rsidRPr="00132652">
        <w:rPr>
          <w:rFonts w:ascii="Times New Roman" w:eastAsia="標楷體" w:hAnsi="Times New Roman" w:cs="標楷體" w:hint="eastAsia"/>
        </w:rPr>
        <w:t>)</w:t>
      </w:r>
      <w:r w:rsidRPr="00132652">
        <w:rPr>
          <w:rFonts w:ascii="Times New Roman" w:eastAsia="標楷體" w:hAnsi="Times New Roman" w:cs="標楷體" w:hint="eastAsia"/>
        </w:rPr>
        <w:t>，使氣體能均勻地接觸到銅片，看能否讓銅片表面變均勻。在每組實驗中，我們也嘗試以不同折法來放置銅片，例如將銅片折成倒</w:t>
      </w:r>
      <w:r w:rsidRPr="00132652">
        <w:rPr>
          <w:rFonts w:ascii="Times New Roman" w:eastAsia="標楷體" w:hAnsi="Times New Roman" w:cs="標楷體" w:hint="eastAsia"/>
        </w:rPr>
        <w:t>U</w:t>
      </w:r>
      <w:r w:rsidRPr="00132652">
        <w:rPr>
          <w:rFonts w:ascii="Times New Roman" w:eastAsia="標楷體" w:hAnsi="Times New Roman" w:cs="標楷體" w:hint="eastAsia"/>
        </w:rPr>
        <w:t>字形、倒</w:t>
      </w:r>
      <w:r w:rsidRPr="00132652">
        <w:rPr>
          <w:rFonts w:ascii="Times New Roman" w:eastAsia="標楷體" w:hAnsi="Times New Roman" w:cs="標楷體" w:hint="eastAsia"/>
        </w:rPr>
        <w:t>V</w:t>
      </w:r>
      <w:r w:rsidRPr="00132652">
        <w:rPr>
          <w:rFonts w:ascii="Times New Roman" w:eastAsia="標楷體" w:hAnsi="Times New Roman" w:cs="標楷體" w:hint="eastAsia"/>
        </w:rPr>
        <w:t>字形、ㄇ字形或是放置在</w:t>
      </w:r>
      <w:r w:rsidRPr="00132652">
        <w:rPr>
          <w:rFonts w:ascii="Times New Roman" w:eastAsia="標楷體" w:hAnsi="Times New Roman" w:cs="標楷體" w:hint="eastAsia"/>
        </w:rPr>
        <w:t>U</w:t>
      </w:r>
      <w:r w:rsidRPr="00132652">
        <w:rPr>
          <w:rFonts w:ascii="Times New Roman" w:eastAsia="標楷體" w:hAnsi="Times New Roman" w:cs="標楷體" w:hint="eastAsia"/>
        </w:rPr>
        <w:t>字形及倒</w:t>
      </w:r>
      <w:r w:rsidRPr="00132652">
        <w:rPr>
          <w:rFonts w:ascii="Times New Roman" w:eastAsia="標楷體" w:hAnsi="Times New Roman" w:cs="標楷體" w:hint="eastAsia"/>
        </w:rPr>
        <w:t>U</w:t>
      </w:r>
      <w:r w:rsidRPr="00132652">
        <w:rPr>
          <w:rFonts w:ascii="Times New Roman" w:eastAsia="標楷體" w:hAnsi="Times New Roman" w:cs="標楷體" w:hint="eastAsia"/>
        </w:rPr>
        <w:t>字形的石英版上，來觀察在高溫下銅片是否會變形，同時我們也試圖改變銅片電解拋光的時間</w:t>
      </w:r>
      <w:r w:rsidRPr="00132652">
        <w:rPr>
          <w:rFonts w:ascii="Times New Roman" w:eastAsia="標楷體" w:hAnsi="Times New Roman" w:cs="標楷體" w:hint="eastAsia"/>
        </w:rPr>
        <w:t>(</w:t>
      </w:r>
      <w:r w:rsidRPr="00132652">
        <w:rPr>
          <w:rFonts w:ascii="Times New Roman" w:eastAsia="標楷體" w:hAnsi="Times New Roman" w:cs="標楷體"/>
        </w:rPr>
        <w:t>5</w:t>
      </w:r>
      <w:r w:rsidRPr="00132652">
        <w:rPr>
          <w:rFonts w:ascii="Times New Roman" w:eastAsia="標楷體" w:hAnsi="Times New Roman" w:cs="標楷體" w:hint="eastAsia"/>
        </w:rPr>
        <w:t>、</w:t>
      </w:r>
      <w:r w:rsidRPr="00132652">
        <w:rPr>
          <w:rFonts w:ascii="Times New Roman" w:eastAsia="標楷體" w:hAnsi="Times New Roman" w:cs="標楷體" w:hint="eastAsia"/>
        </w:rPr>
        <w:t>10</w:t>
      </w:r>
      <w:r w:rsidRPr="00132652">
        <w:rPr>
          <w:rFonts w:ascii="Times New Roman" w:eastAsia="標楷體" w:hAnsi="Times New Roman" w:cs="標楷體" w:hint="eastAsia"/>
        </w:rPr>
        <w:t>、</w:t>
      </w:r>
      <w:r w:rsidRPr="00132652">
        <w:rPr>
          <w:rFonts w:ascii="Times New Roman" w:eastAsia="標楷體" w:hAnsi="Times New Roman" w:cs="標楷體" w:hint="eastAsia"/>
        </w:rPr>
        <w:t>15</w:t>
      </w:r>
      <w:r w:rsidRPr="00132652">
        <w:rPr>
          <w:rFonts w:ascii="Times New Roman" w:eastAsia="標楷體" w:hAnsi="Times New Roman" w:cs="標楷體" w:hint="eastAsia"/>
        </w:rPr>
        <w:t>或</w:t>
      </w:r>
      <w:r w:rsidRPr="00132652">
        <w:rPr>
          <w:rFonts w:ascii="Times New Roman" w:eastAsia="標楷體" w:hAnsi="Times New Roman" w:cs="標楷體" w:hint="eastAsia"/>
        </w:rPr>
        <w:t>20</w:t>
      </w:r>
      <w:r w:rsidRPr="00132652">
        <w:rPr>
          <w:rFonts w:ascii="Times New Roman" w:eastAsia="標楷體" w:hAnsi="Times New Roman" w:cs="標楷體" w:hint="eastAsia"/>
        </w:rPr>
        <w:t>分鐘</w:t>
      </w:r>
      <w:r w:rsidRPr="00132652">
        <w:rPr>
          <w:rFonts w:ascii="Times New Roman" w:eastAsia="標楷體" w:hAnsi="Times New Roman" w:cs="標楷體" w:hint="eastAsia"/>
        </w:rPr>
        <w:t>)</w:t>
      </w:r>
      <w:r w:rsidRPr="00132652">
        <w:rPr>
          <w:rFonts w:ascii="Times New Roman" w:eastAsia="標楷體" w:hAnsi="Times New Roman" w:cs="標楷體" w:hint="eastAsia"/>
        </w:rPr>
        <w:t>來增加銅片的厚度以其在高溫下有足夠支撐力，但隨著電解拋光時間的減少，銅片的雜質無法去除，導致石墨烯表面不乾淨，如圖</w:t>
      </w:r>
      <w:r>
        <w:rPr>
          <w:rFonts w:ascii="Times New Roman" w:eastAsia="標楷體" w:hAnsi="Times New Roman" w:cs="標楷體"/>
        </w:rPr>
        <w:t>1</w:t>
      </w:r>
      <w:r w:rsidRPr="00132652">
        <w:rPr>
          <w:rFonts w:ascii="Times New Roman" w:eastAsia="標楷體" w:hAnsi="Times New Roman" w:cs="標楷體" w:hint="eastAsia"/>
        </w:rPr>
        <w:t>所示，因此仍以電解拋光</w:t>
      </w:r>
      <w:r w:rsidRPr="00132652">
        <w:rPr>
          <w:rFonts w:ascii="Times New Roman" w:eastAsia="標楷體" w:hAnsi="Times New Roman" w:cs="標楷體" w:hint="eastAsia"/>
        </w:rPr>
        <w:t>20</w:t>
      </w:r>
      <w:r w:rsidRPr="00132652">
        <w:rPr>
          <w:rFonts w:ascii="Times New Roman" w:eastAsia="標楷體" w:hAnsi="Times New Roman" w:cs="標楷體" w:hint="eastAsia"/>
        </w:rPr>
        <w:t>分鐘為最佳條件。</w:t>
      </w:r>
    </w:p>
    <w:p w:rsidR="00132652" w:rsidRPr="00132652" w:rsidRDefault="00132652" w:rsidP="00132652">
      <w:pPr>
        <w:spacing w:line="360" w:lineRule="auto"/>
        <w:ind w:firstLine="480"/>
        <w:jc w:val="both"/>
        <w:rPr>
          <w:rFonts w:ascii="Times New Roman" w:eastAsia="標楷體" w:hAnsi="Times New Roman" w:cs="標楷體"/>
        </w:rPr>
      </w:pPr>
      <w:r w:rsidRPr="00132652">
        <w:rPr>
          <w:rFonts w:ascii="Times New Roman" w:eastAsia="標楷體" w:hAnsi="Times New Roman" w:cs="標楷體" w:hint="eastAsia"/>
        </w:rPr>
        <w:t>表</w:t>
      </w:r>
      <w:r>
        <w:rPr>
          <w:rFonts w:ascii="Times New Roman" w:eastAsia="標楷體" w:hAnsi="Times New Roman" w:cs="標楷體"/>
        </w:rPr>
        <w:t>1</w:t>
      </w:r>
      <w:r w:rsidRPr="00132652">
        <w:rPr>
          <w:rFonts w:ascii="Times New Roman" w:eastAsia="標楷體" w:hAnsi="Times New Roman" w:cs="標楷體" w:hint="eastAsia"/>
        </w:rPr>
        <w:t>為實驗時所測試的參數，</w:t>
      </w:r>
      <w:r w:rsidRPr="00132652">
        <w:rPr>
          <w:rFonts w:ascii="Times New Roman" w:eastAsia="標楷體" w:hAnsi="Times New Roman" w:cs="標楷體" w:hint="eastAsia"/>
        </w:rPr>
        <w:t>E</w:t>
      </w:r>
      <w:r w:rsidRPr="00132652">
        <w:rPr>
          <w:rFonts w:ascii="Times New Roman" w:eastAsia="標楷體" w:hAnsi="Times New Roman" w:cs="標楷體"/>
        </w:rPr>
        <w:t xml:space="preserve">ntry 1 </w:t>
      </w:r>
      <w:r w:rsidRPr="00132652">
        <w:rPr>
          <w:rFonts w:ascii="Times New Roman" w:eastAsia="標楷體" w:hAnsi="Times New Roman" w:cs="標楷體" w:hint="eastAsia"/>
        </w:rPr>
        <w:t>為原始參數的條件，但縮短了甲烷通入的時間；</w:t>
      </w:r>
      <w:r w:rsidRPr="00132652">
        <w:rPr>
          <w:rFonts w:ascii="Times New Roman" w:eastAsia="標楷體" w:hAnsi="Times New Roman" w:cs="標楷體" w:hint="eastAsia"/>
        </w:rPr>
        <w:t>Entry 2~</w:t>
      </w:r>
      <w:r w:rsidRPr="00132652">
        <w:rPr>
          <w:rFonts w:ascii="Times New Roman" w:eastAsia="標楷體" w:hAnsi="Times New Roman" w:cs="標楷體"/>
        </w:rPr>
        <w:t>7</w:t>
      </w:r>
      <w:r w:rsidRPr="00132652">
        <w:rPr>
          <w:rFonts w:ascii="Times New Roman" w:eastAsia="標楷體" w:hAnsi="Times New Roman" w:cs="標楷體" w:hint="eastAsia"/>
        </w:rPr>
        <w:t>為通入兩倍氣體流量並雖短甲烷通入的時間；</w:t>
      </w:r>
      <w:r w:rsidRPr="00132652">
        <w:rPr>
          <w:rFonts w:ascii="Times New Roman" w:eastAsia="標楷體" w:hAnsi="Times New Roman" w:cs="標楷體" w:hint="eastAsia"/>
        </w:rPr>
        <w:t xml:space="preserve">Entry </w:t>
      </w:r>
      <w:r w:rsidRPr="00132652">
        <w:rPr>
          <w:rFonts w:ascii="Times New Roman" w:eastAsia="標楷體" w:hAnsi="Times New Roman" w:cs="標楷體"/>
        </w:rPr>
        <w:t>8</w:t>
      </w:r>
      <w:r w:rsidRPr="00132652">
        <w:rPr>
          <w:rFonts w:ascii="Times New Roman" w:eastAsia="標楷體" w:hAnsi="Times New Roman" w:cs="標楷體" w:hint="eastAsia"/>
        </w:rPr>
        <w:t>~</w:t>
      </w:r>
      <w:r w:rsidRPr="00132652">
        <w:rPr>
          <w:rFonts w:ascii="Times New Roman" w:eastAsia="標楷體" w:hAnsi="Times New Roman" w:cs="標楷體"/>
        </w:rPr>
        <w:t>10</w:t>
      </w:r>
      <w:r w:rsidRPr="00132652">
        <w:rPr>
          <w:rFonts w:ascii="Times New Roman" w:eastAsia="標楷體" w:hAnsi="Times New Roman" w:cs="標楷體" w:hint="eastAsia"/>
        </w:rPr>
        <w:t>為通入三倍氣體流量並雖短甲烷通入的時間。在原始參數條件及三倍氣體流量下所製成之石墨烯，其表面均有肉眼即可察覺之亮霧面，如圖</w:t>
      </w:r>
      <w:r>
        <w:rPr>
          <w:rFonts w:ascii="Times New Roman" w:eastAsia="標楷體" w:hAnsi="Times New Roman" w:cs="標楷體"/>
        </w:rPr>
        <w:t>2</w:t>
      </w:r>
      <w:r w:rsidRPr="00132652">
        <w:rPr>
          <w:rFonts w:ascii="Times New Roman" w:eastAsia="標楷體" w:hAnsi="Times New Roman" w:cs="標楷體"/>
        </w:rPr>
        <w:t>(a,</w:t>
      </w:r>
      <w:r w:rsidRPr="00132652">
        <w:rPr>
          <w:rFonts w:ascii="Times New Roman" w:eastAsia="標楷體" w:hAnsi="Times New Roman" w:cs="標楷體" w:hint="eastAsia"/>
        </w:rPr>
        <w:t>h</w:t>
      </w:r>
      <w:r w:rsidRPr="00132652">
        <w:rPr>
          <w:rFonts w:ascii="Times New Roman" w:eastAsia="標楷體" w:hAnsi="Times New Roman" w:cs="標楷體"/>
        </w:rPr>
        <w:t>)</w:t>
      </w:r>
      <w:r w:rsidRPr="00132652">
        <w:rPr>
          <w:rFonts w:ascii="Times New Roman" w:eastAsia="標楷體" w:hAnsi="Times New Roman" w:cs="標楷體" w:hint="eastAsia"/>
        </w:rPr>
        <w:t>所示，但在兩倍氣體流量下，亮霧面的出現大幅減少許多，如圖</w:t>
      </w:r>
      <w:r>
        <w:rPr>
          <w:rFonts w:ascii="Times New Roman" w:eastAsia="標楷體" w:hAnsi="Times New Roman" w:cs="標楷體"/>
        </w:rPr>
        <w:t>2</w:t>
      </w:r>
      <w:r w:rsidRPr="00132652">
        <w:rPr>
          <w:rFonts w:ascii="Times New Roman" w:eastAsia="標楷體" w:hAnsi="Times New Roman" w:cs="標楷體"/>
        </w:rPr>
        <w:t>(d-g)</w:t>
      </w:r>
      <w:r w:rsidRPr="00132652">
        <w:rPr>
          <w:rFonts w:ascii="Times New Roman" w:eastAsia="標楷體" w:hAnsi="Times New Roman" w:cs="標楷體" w:hint="eastAsia"/>
        </w:rPr>
        <w:t>所示。在圖</w:t>
      </w:r>
      <w:r>
        <w:rPr>
          <w:rFonts w:ascii="Times New Roman" w:eastAsia="標楷體" w:hAnsi="Times New Roman" w:cs="標楷體"/>
        </w:rPr>
        <w:t>2</w:t>
      </w:r>
      <w:r w:rsidRPr="00132652">
        <w:rPr>
          <w:rFonts w:ascii="Times New Roman" w:eastAsia="標楷體" w:hAnsi="Times New Roman" w:cs="標楷體" w:hint="eastAsia"/>
        </w:rPr>
        <w:t>中，可見許多銅片之折法，測試的結果為倒</w:t>
      </w:r>
      <w:r w:rsidRPr="00132652">
        <w:rPr>
          <w:rFonts w:ascii="Times New Roman" w:eastAsia="標楷體" w:hAnsi="Times New Roman" w:cs="標楷體" w:hint="eastAsia"/>
        </w:rPr>
        <w:t>V</w:t>
      </w:r>
      <w:r w:rsidRPr="00132652">
        <w:rPr>
          <w:rFonts w:ascii="Times New Roman" w:eastAsia="標楷體" w:hAnsi="Times New Roman" w:cs="標楷體" w:hint="eastAsia"/>
        </w:rPr>
        <w:t>字形及ㄇ字形折法能使銅片在高溫下不變形，也因為置於最中間的銅片可能該處爐子溫度最高，所以以倒</w:t>
      </w:r>
      <w:r w:rsidRPr="00132652">
        <w:rPr>
          <w:rFonts w:ascii="Times New Roman" w:eastAsia="標楷體" w:hAnsi="Times New Roman" w:cs="標楷體" w:hint="eastAsia"/>
        </w:rPr>
        <w:t>V</w:t>
      </w:r>
      <w:r w:rsidRPr="00132652">
        <w:rPr>
          <w:rFonts w:ascii="Times New Roman" w:eastAsia="標楷體" w:hAnsi="Times New Roman" w:cs="標楷體" w:hint="eastAsia"/>
        </w:rPr>
        <w:t>字形的折法使銅片拱至最高減少因高溫熔融態時塌陷黏住石英版而變形，其餘兩片則以倒</w:t>
      </w:r>
      <w:r w:rsidRPr="00132652">
        <w:rPr>
          <w:rFonts w:ascii="Times New Roman" w:eastAsia="標楷體" w:hAnsi="Times New Roman" w:cs="標楷體" w:hint="eastAsia"/>
        </w:rPr>
        <w:t>V</w:t>
      </w:r>
      <w:r w:rsidRPr="00132652">
        <w:rPr>
          <w:rFonts w:ascii="Times New Roman" w:eastAsia="標楷體" w:hAnsi="Times New Roman" w:cs="標楷體" w:hint="eastAsia"/>
        </w:rPr>
        <w:t>字形擺放，然而在兩倍氣體流量下，雖可以減少亮霧面的生成，但是在銅片摺痕處都難以避免亮霧面生成。</w:t>
      </w:r>
    </w:p>
    <w:p w:rsidR="00132652" w:rsidRPr="00132652" w:rsidRDefault="00132652" w:rsidP="00132652">
      <w:pPr>
        <w:spacing w:line="360" w:lineRule="auto"/>
        <w:ind w:firstLine="480"/>
        <w:jc w:val="both"/>
        <w:rPr>
          <w:rFonts w:ascii="Times New Roman" w:eastAsia="標楷體" w:hAnsi="Times New Roman" w:cs="標楷體"/>
        </w:rPr>
      </w:pPr>
      <w:r w:rsidRPr="00132652">
        <w:rPr>
          <w:rFonts w:ascii="Times New Roman" w:eastAsia="標楷體" w:hAnsi="Times New Roman" w:cs="標楷體" w:hint="eastAsia"/>
        </w:rPr>
        <w:lastRenderedPageBreak/>
        <w:t>由於兩倍氣體流量是較佳的參數，因此在氫氣的反應時間也進行了一連串的改變，發現減少通入時間仍能使亮霧面減少許多，所以將氫氣的通入時間縮至最短，待高溫爐升至</w:t>
      </w:r>
      <w:r w:rsidRPr="00132652">
        <w:rPr>
          <w:rFonts w:ascii="Times New Roman" w:eastAsia="標楷體" w:hAnsi="Times New Roman" w:cs="標楷體" w:hint="eastAsia"/>
        </w:rPr>
        <w:t xml:space="preserve">1000 </w:t>
      </w:r>
      <w:r w:rsidRPr="00132652">
        <w:rPr>
          <w:rFonts w:ascii="Times New Roman" w:eastAsia="標楷體" w:hAnsi="Times New Roman" w:cs="Times New Roman"/>
        </w:rPr>
        <w:t>℃</w:t>
      </w:r>
      <w:r w:rsidRPr="00132652">
        <w:rPr>
          <w:rFonts w:ascii="Times New Roman" w:eastAsia="標楷體" w:hAnsi="Times New Roman" w:cs="標楷體" w:hint="eastAsia"/>
        </w:rPr>
        <w:t>後即通入甲烷進行石墨烯的生長。此外也做了一組將氫氣流量提升至兩倍、甲烷流量不變的參數，如圖</w:t>
      </w:r>
      <w:r>
        <w:rPr>
          <w:rFonts w:ascii="Times New Roman" w:eastAsia="標楷體" w:hAnsi="Times New Roman" w:cs="標楷體"/>
        </w:rPr>
        <w:t>2</w:t>
      </w:r>
      <w:r w:rsidRPr="00132652">
        <w:rPr>
          <w:rFonts w:ascii="Times New Roman" w:eastAsia="標楷體" w:hAnsi="Times New Roman" w:cs="標楷體" w:hint="eastAsia"/>
        </w:rPr>
        <w:t>所示，在這組參數下，銅片的亮霧面即又出現且肉眼可見，因此流量太少或太多都會影響亮霧面的生成。</w:t>
      </w:r>
    </w:p>
    <w:p w:rsidR="00132652" w:rsidRPr="00132652" w:rsidRDefault="00132652" w:rsidP="00132652">
      <w:pPr>
        <w:spacing w:line="360" w:lineRule="auto"/>
        <w:ind w:firstLine="480"/>
        <w:jc w:val="both"/>
        <w:rPr>
          <w:rFonts w:ascii="Times New Roman" w:eastAsia="標楷體" w:hAnsi="Times New Roman" w:cs="標楷體"/>
        </w:rPr>
      </w:pPr>
      <w:r w:rsidRPr="00132652">
        <w:rPr>
          <w:rFonts w:ascii="Times New Roman" w:eastAsia="標楷體" w:hAnsi="Times New Roman" w:cs="標楷體" w:hint="eastAsia"/>
        </w:rPr>
        <w:t>最佳參數為表</w:t>
      </w:r>
      <w:r>
        <w:rPr>
          <w:rFonts w:ascii="Times New Roman" w:eastAsia="標楷體" w:hAnsi="Times New Roman" w:cs="標楷體"/>
        </w:rPr>
        <w:t>1</w:t>
      </w:r>
      <w:r w:rsidRPr="00132652">
        <w:rPr>
          <w:rFonts w:ascii="Times New Roman" w:eastAsia="標楷體" w:hAnsi="Times New Roman" w:cs="標楷體" w:hint="eastAsia"/>
        </w:rPr>
        <w:t>中</w:t>
      </w:r>
      <w:r w:rsidRPr="00132652">
        <w:rPr>
          <w:rFonts w:ascii="Times New Roman" w:eastAsia="標楷體" w:hAnsi="Times New Roman" w:cs="標楷體" w:hint="eastAsia"/>
        </w:rPr>
        <w:t>Entry 6</w:t>
      </w:r>
      <w:r w:rsidRPr="00132652">
        <w:rPr>
          <w:rFonts w:ascii="Times New Roman" w:eastAsia="標楷體" w:hAnsi="Times New Roman" w:cs="標楷體" w:hint="eastAsia"/>
        </w:rPr>
        <w:t>所列，以電解拋光</w:t>
      </w:r>
      <w:r w:rsidRPr="00132652">
        <w:rPr>
          <w:rFonts w:ascii="Times New Roman" w:eastAsia="標楷體" w:hAnsi="Times New Roman" w:cs="標楷體" w:hint="eastAsia"/>
        </w:rPr>
        <w:t>20</w:t>
      </w:r>
      <w:r w:rsidRPr="00132652">
        <w:rPr>
          <w:rFonts w:ascii="Times New Roman" w:eastAsia="標楷體" w:hAnsi="Times New Roman" w:cs="標楷體" w:hint="eastAsia"/>
        </w:rPr>
        <w:t>分鐘可得最乾淨的石墨烯，其</w:t>
      </w:r>
      <w:r w:rsidRPr="00132652">
        <w:rPr>
          <w:rFonts w:ascii="Times New Roman" w:eastAsia="標楷體" w:hAnsi="Times New Roman" w:cs="標楷體" w:hint="eastAsia"/>
        </w:rPr>
        <w:t>SEM</w:t>
      </w:r>
      <w:r w:rsidRPr="00132652">
        <w:rPr>
          <w:rFonts w:ascii="Times New Roman" w:eastAsia="標楷體" w:hAnsi="Times New Roman" w:cs="標楷體" w:hint="eastAsia"/>
        </w:rPr>
        <w:t>及拉曼鑑定如圖</w:t>
      </w:r>
      <w:r>
        <w:rPr>
          <w:rFonts w:ascii="Times New Roman" w:eastAsia="標楷體" w:hAnsi="Times New Roman" w:cs="標楷體"/>
        </w:rPr>
        <w:t>3</w:t>
      </w:r>
      <w:r w:rsidRPr="00132652">
        <w:rPr>
          <w:rFonts w:ascii="Times New Roman" w:eastAsia="標楷體" w:hAnsi="Times New Roman" w:cs="標楷體" w:hint="eastAsia"/>
        </w:rPr>
        <w:t>所示。</w:t>
      </w:r>
    </w:p>
    <w:p w:rsidR="00132652" w:rsidRPr="00132652" w:rsidRDefault="00132652" w:rsidP="00132652">
      <w:pPr>
        <w:spacing w:line="360" w:lineRule="auto"/>
        <w:ind w:firstLine="480"/>
        <w:jc w:val="both"/>
        <w:rPr>
          <w:rFonts w:ascii="Times New Roman" w:eastAsia="標楷體" w:hAnsi="Times New Roman" w:cs="標楷體"/>
        </w:rPr>
      </w:pPr>
    </w:p>
    <w:p w:rsidR="00132652" w:rsidRPr="00132652" w:rsidRDefault="00132652" w:rsidP="00132652">
      <w:pPr>
        <w:widowControl/>
        <w:rPr>
          <w:rFonts w:ascii="Times New Roman" w:eastAsia="標楷體" w:hAnsi="Times New Roman" w:cs="標楷體"/>
        </w:rPr>
      </w:pPr>
    </w:p>
    <w:p w:rsidR="00132652" w:rsidRPr="00132652" w:rsidRDefault="00132652" w:rsidP="00132652">
      <w:pPr>
        <w:keepNext/>
        <w:jc w:val="center"/>
        <w:rPr>
          <w:rFonts w:ascii="Times New Roman" w:eastAsia="標楷體" w:hAnsi="Times New Roman" w:cs="標楷體"/>
          <w:sz w:val="20"/>
          <w:szCs w:val="20"/>
        </w:rPr>
      </w:pPr>
      <w:bookmarkStart w:id="2" w:name="_Toc511962377"/>
      <w:r w:rsidRPr="00132652">
        <w:rPr>
          <w:rFonts w:ascii="Times New Roman" w:eastAsia="標楷體" w:hAnsi="Times New Roman" w:cs="標楷體" w:hint="eastAsia"/>
          <w:b/>
          <w:sz w:val="20"/>
          <w:szCs w:val="20"/>
        </w:rPr>
        <w:t>表</w:t>
      </w:r>
      <w:r w:rsidRPr="00132652">
        <w:rPr>
          <w:rFonts w:ascii="Times New Roman" w:eastAsia="標楷體" w:hAnsi="Times New Roman" w:cs="標楷體" w:hint="eastAsia"/>
          <w:b/>
          <w:sz w:val="20"/>
          <w:szCs w:val="20"/>
        </w:rPr>
        <w:t xml:space="preserve"> </w:t>
      </w:r>
      <w:r>
        <w:rPr>
          <w:rFonts w:ascii="Times New Roman" w:eastAsia="標楷體" w:hAnsi="Times New Roman" w:cs="標楷體"/>
          <w:b/>
          <w:sz w:val="20"/>
          <w:szCs w:val="20"/>
        </w:rPr>
        <w:t>1</w:t>
      </w:r>
      <w:r w:rsidRPr="00132652">
        <w:rPr>
          <w:rFonts w:ascii="Times New Roman" w:eastAsia="標楷體" w:hAnsi="Times New Roman" w:cs="標楷體" w:hint="eastAsia"/>
          <w:sz w:val="20"/>
          <w:szCs w:val="20"/>
        </w:rPr>
        <w:t>石墨烯製程改質測試之參數條件</w:t>
      </w:r>
      <w:bookmarkEnd w:id="2"/>
    </w:p>
    <w:tbl>
      <w:tblPr>
        <w:tblStyle w:val="a6"/>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677"/>
        <w:gridCol w:w="1512"/>
        <w:gridCol w:w="1513"/>
        <w:gridCol w:w="1405"/>
        <w:gridCol w:w="1404"/>
      </w:tblGrid>
      <w:tr w:rsidR="00132652" w:rsidRPr="00132652" w:rsidTr="006970C8">
        <w:trPr>
          <w:trHeight w:val="1045"/>
        </w:trPr>
        <w:tc>
          <w:tcPr>
            <w:tcW w:w="993" w:type="dxa"/>
            <w:tcBorders>
              <w:bottom w:val="single" w:sz="18" w:space="0" w:color="auto"/>
            </w:tcBorders>
          </w:tcPr>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hint="eastAsia"/>
                <w:b/>
              </w:rPr>
              <w:t>E</w:t>
            </w:r>
            <w:r w:rsidRPr="00132652">
              <w:rPr>
                <w:rFonts w:ascii="Times New Roman" w:eastAsia="標楷體" w:hAnsi="Times New Roman" w:cs="標楷體"/>
                <w:b/>
              </w:rPr>
              <w:t>ntry</w:t>
            </w:r>
          </w:p>
        </w:tc>
        <w:tc>
          <w:tcPr>
            <w:tcW w:w="1677" w:type="dxa"/>
            <w:tcBorders>
              <w:bottom w:val="single" w:sz="18" w:space="0" w:color="auto"/>
            </w:tcBorders>
          </w:tcPr>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hint="eastAsia"/>
                <w:b/>
              </w:rPr>
              <w:t>Po</w:t>
            </w:r>
            <w:r w:rsidRPr="00132652">
              <w:rPr>
                <w:rFonts w:ascii="Times New Roman" w:eastAsia="標楷體" w:hAnsi="Times New Roman" w:cs="標楷體"/>
                <w:b/>
              </w:rPr>
              <w:t>lish</w:t>
            </w:r>
          </w:p>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hint="eastAsia"/>
                <w:b/>
              </w:rPr>
              <w:t>(</w:t>
            </w:r>
            <w:r w:rsidRPr="00132652">
              <w:rPr>
                <w:rFonts w:ascii="Times New Roman" w:eastAsia="標楷體" w:hAnsi="Times New Roman" w:cs="標楷體"/>
                <w:b/>
              </w:rPr>
              <w:t>min)</w:t>
            </w:r>
          </w:p>
        </w:tc>
        <w:tc>
          <w:tcPr>
            <w:tcW w:w="1512" w:type="dxa"/>
            <w:tcBorders>
              <w:bottom w:val="single" w:sz="18" w:space="0" w:color="auto"/>
            </w:tcBorders>
          </w:tcPr>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hint="eastAsia"/>
                <w:b/>
              </w:rPr>
              <w:t>H</w:t>
            </w:r>
            <w:r w:rsidRPr="00132652">
              <w:rPr>
                <w:rFonts w:ascii="Times New Roman" w:eastAsia="標楷體" w:hAnsi="Times New Roman" w:cs="標楷體"/>
                <w:b/>
                <w:vertAlign w:val="subscript"/>
              </w:rPr>
              <w:t>2</w:t>
            </w:r>
            <w:r w:rsidRPr="00132652">
              <w:rPr>
                <w:rFonts w:ascii="Times New Roman" w:eastAsia="標楷體" w:hAnsi="Times New Roman" w:cs="標楷體"/>
                <w:b/>
              </w:rPr>
              <w:t xml:space="preserve"> </w:t>
            </w:r>
          </w:p>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b/>
              </w:rPr>
              <w:t>(SCCM)</w:t>
            </w:r>
          </w:p>
        </w:tc>
        <w:tc>
          <w:tcPr>
            <w:tcW w:w="1513" w:type="dxa"/>
            <w:tcBorders>
              <w:bottom w:val="single" w:sz="18" w:space="0" w:color="auto"/>
            </w:tcBorders>
          </w:tcPr>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hint="eastAsia"/>
                <w:b/>
              </w:rPr>
              <w:t>C</w:t>
            </w:r>
            <w:r w:rsidRPr="00132652">
              <w:rPr>
                <w:rFonts w:ascii="Times New Roman" w:eastAsia="標楷體" w:hAnsi="Times New Roman" w:cs="標楷體"/>
                <w:b/>
              </w:rPr>
              <w:t>H</w:t>
            </w:r>
            <w:r w:rsidRPr="00132652">
              <w:rPr>
                <w:rFonts w:ascii="Times New Roman" w:eastAsia="標楷體" w:hAnsi="Times New Roman" w:cs="標楷體"/>
                <w:b/>
                <w:vertAlign w:val="subscript"/>
              </w:rPr>
              <w:t>4</w:t>
            </w:r>
            <w:r w:rsidRPr="00132652">
              <w:rPr>
                <w:rFonts w:ascii="Times New Roman" w:eastAsia="標楷體" w:hAnsi="Times New Roman" w:cs="標楷體"/>
                <w:b/>
              </w:rPr>
              <w:t xml:space="preserve"> </w:t>
            </w:r>
          </w:p>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b/>
              </w:rPr>
              <w:t>(SCCM)</w:t>
            </w:r>
          </w:p>
        </w:tc>
        <w:tc>
          <w:tcPr>
            <w:tcW w:w="1405" w:type="dxa"/>
            <w:tcBorders>
              <w:bottom w:val="single" w:sz="18" w:space="0" w:color="auto"/>
            </w:tcBorders>
          </w:tcPr>
          <w:p w:rsidR="00132652" w:rsidRPr="00132652" w:rsidRDefault="00132652" w:rsidP="00132652">
            <w:pPr>
              <w:spacing w:line="360" w:lineRule="auto"/>
              <w:jc w:val="center"/>
              <w:rPr>
                <w:rFonts w:ascii="Times New Roman" w:eastAsia="標楷體" w:hAnsi="Times New Roman" w:cs="標楷體"/>
                <w:b/>
                <w:vertAlign w:val="subscript"/>
              </w:rPr>
            </w:pPr>
            <w:r w:rsidRPr="00132652">
              <w:rPr>
                <w:rFonts w:ascii="Times New Roman" w:eastAsia="標楷體" w:hAnsi="Times New Roman" w:cs="標楷體"/>
                <w:b/>
              </w:rPr>
              <w:t xml:space="preserve">Inject </w:t>
            </w:r>
            <w:r w:rsidRPr="00132652">
              <w:rPr>
                <w:rFonts w:ascii="Times New Roman" w:eastAsia="標楷體" w:hAnsi="Times New Roman" w:cs="標楷體" w:hint="eastAsia"/>
                <w:b/>
              </w:rPr>
              <w:t>C</w:t>
            </w:r>
            <w:r w:rsidRPr="00132652">
              <w:rPr>
                <w:rFonts w:ascii="Times New Roman" w:eastAsia="標楷體" w:hAnsi="Times New Roman" w:cs="標楷體"/>
                <w:b/>
              </w:rPr>
              <w:t>H</w:t>
            </w:r>
            <w:r w:rsidRPr="00132652">
              <w:rPr>
                <w:rFonts w:ascii="Times New Roman" w:eastAsia="標楷體" w:hAnsi="Times New Roman" w:cs="標楷體"/>
                <w:b/>
                <w:vertAlign w:val="subscript"/>
              </w:rPr>
              <w:t>4</w:t>
            </w:r>
            <w:r w:rsidRPr="00132652">
              <w:rPr>
                <w:rFonts w:ascii="Times New Roman" w:eastAsia="標楷體" w:hAnsi="Times New Roman" w:cs="標楷體"/>
                <w:b/>
              </w:rPr>
              <w:t xml:space="preserve"> (min)</w:t>
            </w:r>
          </w:p>
        </w:tc>
        <w:tc>
          <w:tcPr>
            <w:tcW w:w="1404" w:type="dxa"/>
            <w:tcBorders>
              <w:bottom w:val="single" w:sz="18" w:space="0" w:color="auto"/>
            </w:tcBorders>
          </w:tcPr>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hint="eastAsia"/>
                <w:b/>
              </w:rPr>
              <w:t>T</w:t>
            </w:r>
            <w:r w:rsidRPr="00132652">
              <w:rPr>
                <w:rFonts w:ascii="Times New Roman" w:eastAsia="標楷體" w:hAnsi="Times New Roman" w:cs="標楷體"/>
                <w:b/>
              </w:rPr>
              <w:t xml:space="preserve">emp </w:t>
            </w:r>
          </w:p>
          <w:p w:rsidR="00132652" w:rsidRPr="00132652" w:rsidRDefault="00132652" w:rsidP="00132652">
            <w:pPr>
              <w:spacing w:line="360" w:lineRule="auto"/>
              <w:jc w:val="center"/>
              <w:rPr>
                <w:rFonts w:ascii="Times New Roman" w:eastAsia="標楷體" w:hAnsi="Times New Roman" w:cs="標楷體"/>
                <w:b/>
              </w:rPr>
            </w:pPr>
            <w:r w:rsidRPr="00132652">
              <w:rPr>
                <w:rFonts w:ascii="Times New Roman" w:eastAsia="標楷體" w:hAnsi="Times New Roman" w:cs="標楷體"/>
                <w:b/>
              </w:rPr>
              <w:t>(</w:t>
            </w:r>
            <w:r w:rsidRPr="00132652">
              <w:rPr>
                <w:rFonts w:ascii="Times New Roman" w:eastAsia="標楷體" w:hAnsi="Times New Roman" w:cs="Times New Roman"/>
                <w:b/>
              </w:rPr>
              <w:t>℃</w:t>
            </w:r>
            <w:r w:rsidRPr="00132652">
              <w:rPr>
                <w:rFonts w:ascii="Times New Roman" w:eastAsia="標楷體" w:hAnsi="Times New Roman" w:cs="標楷體"/>
                <w:b/>
              </w:rPr>
              <w:t>)</w:t>
            </w:r>
          </w:p>
        </w:tc>
      </w:tr>
      <w:tr w:rsidR="00132652" w:rsidRPr="00132652" w:rsidTr="006970C8">
        <w:trPr>
          <w:trHeight w:val="541"/>
        </w:trPr>
        <w:tc>
          <w:tcPr>
            <w:tcW w:w="993" w:type="dxa"/>
            <w:tcBorders>
              <w:top w:val="single" w:sz="18" w:space="0" w:color="auto"/>
            </w:tcBorders>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1</w:t>
            </w:r>
          </w:p>
        </w:tc>
        <w:tc>
          <w:tcPr>
            <w:tcW w:w="1677" w:type="dxa"/>
            <w:tcBorders>
              <w:top w:val="single" w:sz="18" w:space="0" w:color="auto"/>
            </w:tcBorders>
          </w:tcPr>
          <w:p w:rsidR="00132652" w:rsidRPr="00132652" w:rsidRDefault="00132652" w:rsidP="00132652">
            <w:pPr>
              <w:widowControl/>
              <w:spacing w:line="360" w:lineRule="auto"/>
              <w:jc w:val="center"/>
              <w:rPr>
                <w:rFonts w:ascii="Times New Roman" w:eastAsia="標楷體" w:hAnsi="Times New Roman" w:cs="Times New Roman"/>
                <w:color w:val="000000"/>
                <w:kern w:val="24"/>
                <w:szCs w:val="36"/>
              </w:rPr>
            </w:pPr>
            <w:r w:rsidRPr="00132652">
              <w:rPr>
                <w:rFonts w:ascii="Times New Roman" w:eastAsia="標楷體" w:hAnsi="Times New Roman" w:cs="Times New Roman" w:hint="eastAsia"/>
                <w:color w:val="000000"/>
                <w:kern w:val="24"/>
                <w:szCs w:val="36"/>
              </w:rPr>
              <w:t>2</w:t>
            </w:r>
            <w:r w:rsidRPr="00132652">
              <w:rPr>
                <w:rFonts w:ascii="Times New Roman" w:eastAsia="標楷體" w:hAnsi="Times New Roman" w:cs="Times New Roman"/>
                <w:color w:val="000000"/>
                <w:kern w:val="24"/>
                <w:szCs w:val="36"/>
              </w:rPr>
              <w:t>0</w:t>
            </w:r>
          </w:p>
        </w:tc>
        <w:tc>
          <w:tcPr>
            <w:tcW w:w="1512" w:type="dxa"/>
            <w:tcBorders>
              <w:top w:val="single" w:sz="18" w:space="0" w:color="auto"/>
            </w:tcBorders>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15</w:t>
            </w:r>
          </w:p>
        </w:tc>
        <w:tc>
          <w:tcPr>
            <w:tcW w:w="1513" w:type="dxa"/>
            <w:tcBorders>
              <w:top w:val="single" w:sz="18" w:space="0" w:color="auto"/>
            </w:tcBorders>
          </w:tcPr>
          <w:p w:rsidR="00132652" w:rsidRPr="00132652" w:rsidRDefault="00132652" w:rsidP="00132652">
            <w:pPr>
              <w:adjustRightInd w:val="0"/>
              <w:spacing w:line="360" w:lineRule="auto"/>
              <w:jc w:val="center"/>
              <w:textAlignment w:val="baseline"/>
              <w:rPr>
                <w:rFonts w:ascii="Times New Roman" w:eastAsia="細明體" w:hAnsi="Times New Roman" w:cs="Times New Roman"/>
                <w:kern w:val="0"/>
                <w:szCs w:val="36"/>
              </w:rPr>
            </w:pPr>
            <w:r w:rsidRPr="00132652">
              <w:rPr>
                <w:rFonts w:ascii="Times New Roman" w:eastAsia="標楷體" w:hAnsi="Times New Roman" w:cs="Times New Roman"/>
                <w:color w:val="000000"/>
                <w:kern w:val="24"/>
                <w:szCs w:val="36"/>
              </w:rPr>
              <w:t>10</w:t>
            </w:r>
          </w:p>
        </w:tc>
        <w:tc>
          <w:tcPr>
            <w:tcW w:w="1405" w:type="dxa"/>
            <w:tcBorders>
              <w:top w:val="single" w:sz="18" w:space="0" w:color="auto"/>
            </w:tcBorders>
          </w:tcPr>
          <w:p w:rsidR="00132652" w:rsidRPr="00132652" w:rsidRDefault="00132652" w:rsidP="00132652">
            <w:pPr>
              <w:adjustRightInd w:val="0"/>
              <w:spacing w:line="360" w:lineRule="auto"/>
              <w:jc w:val="center"/>
              <w:textAlignment w:val="baseline"/>
              <w:rPr>
                <w:rFonts w:ascii="Times New Roman" w:eastAsia="細明體" w:hAnsi="Times New Roman" w:cs="Times New Roman"/>
                <w:kern w:val="0"/>
                <w:szCs w:val="36"/>
              </w:rPr>
            </w:pPr>
            <w:r w:rsidRPr="00132652">
              <w:rPr>
                <w:rFonts w:ascii="Times New Roman" w:eastAsia="標楷體" w:hAnsi="Times New Roman" w:cs="Times New Roman"/>
                <w:color w:val="000000"/>
                <w:kern w:val="24"/>
                <w:szCs w:val="36"/>
              </w:rPr>
              <w:t>40</w:t>
            </w:r>
          </w:p>
        </w:tc>
        <w:tc>
          <w:tcPr>
            <w:tcW w:w="1404" w:type="dxa"/>
            <w:tcBorders>
              <w:top w:val="single" w:sz="18" w:space="0" w:color="auto"/>
            </w:tcBorders>
          </w:tcPr>
          <w:p w:rsidR="00132652" w:rsidRPr="00132652" w:rsidRDefault="00132652" w:rsidP="00132652">
            <w:pPr>
              <w:adjustRightInd w:val="0"/>
              <w:spacing w:line="360" w:lineRule="auto"/>
              <w:jc w:val="center"/>
              <w:textAlignment w:val="baseline"/>
              <w:rPr>
                <w:rFonts w:ascii="Times New Roman" w:eastAsia="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2</w:t>
            </w:r>
          </w:p>
        </w:tc>
        <w:tc>
          <w:tcPr>
            <w:tcW w:w="1677" w:type="dxa"/>
          </w:tcPr>
          <w:p w:rsidR="00132652" w:rsidRPr="00132652" w:rsidRDefault="00132652" w:rsidP="00132652">
            <w:pPr>
              <w:widowControl/>
              <w:spacing w:line="360" w:lineRule="auto"/>
              <w:jc w:val="center"/>
              <w:rPr>
                <w:rFonts w:ascii="Times New Roman" w:eastAsia="標楷體" w:hAnsi="Times New Roman" w:cs="Times New Roman"/>
                <w:bCs/>
                <w:color w:val="000000"/>
                <w:kern w:val="24"/>
                <w:szCs w:val="36"/>
              </w:rPr>
            </w:pPr>
            <w:r w:rsidRPr="00132652">
              <w:rPr>
                <w:rFonts w:ascii="Times New Roman" w:eastAsia="標楷體" w:hAnsi="Times New Roman" w:cs="Times New Roman" w:hint="eastAsia"/>
                <w:bCs/>
                <w:color w:val="000000"/>
                <w:kern w:val="24"/>
                <w:szCs w:val="36"/>
              </w:rPr>
              <w:t>2</w:t>
            </w:r>
            <w:r w:rsidRPr="00132652">
              <w:rPr>
                <w:rFonts w:ascii="Times New Roman" w:eastAsia="標楷體" w:hAnsi="Times New Roman" w:cs="Times New Roman"/>
                <w:bCs/>
                <w:color w:val="000000"/>
                <w:kern w:val="24"/>
                <w:szCs w:val="36"/>
              </w:rPr>
              <w:t>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20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80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3</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5</w:t>
            </w:r>
            <w:r w:rsidRPr="00132652">
              <w:rPr>
                <w:rFonts w:ascii="Times New Roman" w:eastAsia="標楷體" w:hAnsi="Times New Roman" w:cs="Times New Roman" w:hint="eastAsia"/>
                <w:bCs/>
                <w:color w:val="000000"/>
                <w:kern w:val="24"/>
                <w:szCs w:val="36"/>
              </w:rPr>
              <w:t>、</w:t>
            </w:r>
            <w:r w:rsidRPr="00132652">
              <w:rPr>
                <w:rFonts w:ascii="Times New Roman" w:eastAsia="標楷體" w:hAnsi="Times New Roman" w:cs="Times New Roman"/>
                <w:bCs/>
                <w:color w:val="000000"/>
                <w:kern w:val="24"/>
                <w:szCs w:val="36"/>
              </w:rPr>
              <w:t>10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20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80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4</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5</w:t>
            </w:r>
            <w:r w:rsidRPr="00132652">
              <w:rPr>
                <w:rFonts w:ascii="Times New Roman" w:eastAsia="標楷體" w:hAnsi="Times New Roman" w:cs="Times New Roman" w:hint="eastAsia"/>
                <w:color w:val="000000"/>
                <w:kern w:val="24"/>
                <w:szCs w:val="36"/>
              </w:rPr>
              <w:t>、</w:t>
            </w:r>
            <w:r w:rsidRPr="00132652">
              <w:rPr>
                <w:rFonts w:ascii="Times New Roman" w:eastAsia="標楷體" w:hAnsi="Times New Roman" w:cs="Times New Roman" w:hint="eastAsia"/>
                <w:color w:val="000000"/>
                <w:kern w:val="24"/>
                <w:szCs w:val="36"/>
              </w:rPr>
              <w:t>1</w:t>
            </w:r>
            <w:r w:rsidRPr="00132652">
              <w:rPr>
                <w:rFonts w:ascii="Times New Roman" w:eastAsia="標楷體" w:hAnsi="Times New Roman" w:cs="Times New Roman"/>
                <w:color w:val="000000"/>
                <w:kern w:val="24"/>
                <w:szCs w:val="36"/>
              </w:rPr>
              <w:t>0</w:t>
            </w:r>
            <w:r w:rsidRPr="00132652">
              <w:rPr>
                <w:rFonts w:ascii="Times New Roman" w:eastAsia="標楷體" w:hAnsi="Times New Roman" w:cs="Times New Roman" w:hint="eastAsia"/>
                <w:color w:val="000000"/>
                <w:kern w:val="24"/>
                <w:szCs w:val="36"/>
              </w:rPr>
              <w:t>、</w:t>
            </w:r>
            <w:r w:rsidRPr="00132652">
              <w:rPr>
                <w:rFonts w:ascii="Times New Roman" w:eastAsia="標楷體" w:hAnsi="Times New Roman" w:cs="Times New Roman"/>
                <w:color w:val="000000"/>
                <w:kern w:val="24"/>
                <w:szCs w:val="36"/>
              </w:rPr>
              <w:t>20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20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60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5</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5</w:t>
            </w:r>
            <w:r w:rsidRPr="00132652">
              <w:rPr>
                <w:rFonts w:ascii="Times New Roman" w:eastAsia="標楷體" w:hAnsi="Times New Roman" w:cs="Times New Roman" w:hint="eastAsia"/>
                <w:color w:val="000000"/>
                <w:kern w:val="24"/>
                <w:szCs w:val="36"/>
              </w:rPr>
              <w:t>、</w:t>
            </w:r>
            <w:r w:rsidRPr="00132652">
              <w:rPr>
                <w:rFonts w:ascii="Times New Roman" w:eastAsia="標楷體" w:hAnsi="Times New Roman" w:cs="Times New Roman" w:hint="eastAsia"/>
                <w:color w:val="000000"/>
                <w:kern w:val="24"/>
                <w:szCs w:val="36"/>
              </w:rPr>
              <w:t>1</w:t>
            </w:r>
            <w:r w:rsidRPr="00132652">
              <w:rPr>
                <w:rFonts w:ascii="Times New Roman" w:eastAsia="標楷體" w:hAnsi="Times New Roman" w:cs="Times New Roman"/>
                <w:color w:val="000000"/>
                <w:kern w:val="24"/>
                <w:szCs w:val="36"/>
              </w:rPr>
              <w:t>0</w:t>
            </w:r>
            <w:r w:rsidRPr="00132652">
              <w:rPr>
                <w:rFonts w:ascii="Times New Roman" w:eastAsia="標楷體" w:hAnsi="Times New Roman" w:cs="Times New Roman" w:hint="eastAsia"/>
                <w:color w:val="000000"/>
                <w:kern w:val="24"/>
                <w:szCs w:val="36"/>
              </w:rPr>
              <w:t>、</w:t>
            </w:r>
            <w:r w:rsidRPr="00132652">
              <w:rPr>
                <w:rFonts w:ascii="Times New Roman" w:eastAsia="標楷體" w:hAnsi="Times New Roman" w:cs="Times New Roman"/>
                <w:color w:val="000000"/>
                <w:kern w:val="24"/>
                <w:szCs w:val="36"/>
              </w:rPr>
              <w:t>20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20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50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6</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5</w:t>
            </w:r>
            <w:r w:rsidRPr="00132652">
              <w:rPr>
                <w:rFonts w:ascii="Times New Roman" w:eastAsia="標楷體" w:hAnsi="Times New Roman" w:cs="Times New Roman" w:hint="eastAsia"/>
                <w:color w:val="000000"/>
                <w:kern w:val="24"/>
                <w:szCs w:val="36"/>
              </w:rPr>
              <w:t>、</w:t>
            </w:r>
            <w:r w:rsidRPr="00132652">
              <w:rPr>
                <w:rFonts w:ascii="Times New Roman" w:eastAsia="標楷體" w:hAnsi="Times New Roman" w:cs="Times New Roman" w:hint="eastAsia"/>
                <w:color w:val="000000"/>
                <w:kern w:val="24"/>
                <w:szCs w:val="36"/>
              </w:rPr>
              <w:t>1</w:t>
            </w:r>
            <w:r w:rsidRPr="00132652">
              <w:rPr>
                <w:rFonts w:ascii="Times New Roman" w:eastAsia="標楷體" w:hAnsi="Times New Roman" w:cs="Times New Roman"/>
                <w:color w:val="000000"/>
                <w:kern w:val="24"/>
                <w:szCs w:val="36"/>
              </w:rPr>
              <w:t>0</w:t>
            </w:r>
            <w:r w:rsidRPr="00132652">
              <w:rPr>
                <w:rFonts w:ascii="Times New Roman" w:eastAsia="標楷體" w:hAnsi="Times New Roman" w:cs="Times New Roman" w:hint="eastAsia"/>
                <w:color w:val="000000"/>
                <w:kern w:val="24"/>
                <w:szCs w:val="36"/>
              </w:rPr>
              <w:t>、</w:t>
            </w:r>
            <w:r w:rsidRPr="00132652">
              <w:rPr>
                <w:rFonts w:ascii="Times New Roman" w:eastAsia="標楷體" w:hAnsi="Times New Roman" w:cs="Times New Roman"/>
                <w:color w:val="000000"/>
                <w:kern w:val="24"/>
                <w:szCs w:val="36"/>
              </w:rPr>
              <w:t>20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20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7</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10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20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40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bCs/>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8</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45</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9</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15</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45</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1</w:t>
            </w:r>
            <w:r w:rsidRPr="00132652">
              <w:rPr>
                <w:rFonts w:ascii="Times New Roman" w:eastAsia="標楷體" w:hAnsi="Times New Roman" w:cs="標楷體"/>
              </w:rPr>
              <w:t>0</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20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45</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r w:rsidR="00132652" w:rsidRPr="00132652" w:rsidTr="006970C8">
        <w:trPr>
          <w:trHeight w:val="541"/>
        </w:trPr>
        <w:tc>
          <w:tcPr>
            <w:tcW w:w="993" w:type="dxa"/>
          </w:tcPr>
          <w:p w:rsidR="00132652" w:rsidRPr="00132652" w:rsidRDefault="00132652" w:rsidP="00132652">
            <w:pPr>
              <w:spacing w:line="360" w:lineRule="auto"/>
              <w:jc w:val="center"/>
              <w:rPr>
                <w:rFonts w:ascii="Times New Roman" w:eastAsia="標楷體" w:hAnsi="Times New Roman" w:cs="標楷體"/>
              </w:rPr>
            </w:pPr>
            <w:r w:rsidRPr="00132652">
              <w:rPr>
                <w:rFonts w:ascii="Times New Roman" w:eastAsia="標楷體" w:hAnsi="Times New Roman" w:cs="標楷體" w:hint="eastAsia"/>
              </w:rPr>
              <w:t>1</w:t>
            </w:r>
            <w:r w:rsidRPr="00132652">
              <w:rPr>
                <w:rFonts w:ascii="Times New Roman" w:eastAsia="標楷體" w:hAnsi="Times New Roman" w:cs="標楷體"/>
              </w:rPr>
              <w:t>1</w:t>
            </w:r>
          </w:p>
        </w:tc>
        <w:tc>
          <w:tcPr>
            <w:tcW w:w="1677"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20</w:t>
            </w:r>
          </w:p>
        </w:tc>
        <w:tc>
          <w:tcPr>
            <w:tcW w:w="1512"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30</w:t>
            </w:r>
          </w:p>
        </w:tc>
        <w:tc>
          <w:tcPr>
            <w:tcW w:w="1513"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w:t>
            </w:r>
          </w:p>
        </w:tc>
        <w:tc>
          <w:tcPr>
            <w:tcW w:w="1405"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40</w:t>
            </w:r>
          </w:p>
        </w:tc>
        <w:tc>
          <w:tcPr>
            <w:tcW w:w="1404" w:type="dxa"/>
          </w:tcPr>
          <w:p w:rsidR="00132652" w:rsidRPr="00132652" w:rsidRDefault="00132652" w:rsidP="00132652">
            <w:pPr>
              <w:widowControl/>
              <w:spacing w:line="360" w:lineRule="auto"/>
              <w:jc w:val="center"/>
              <w:rPr>
                <w:rFonts w:ascii="Times New Roman" w:eastAsia="新細明體" w:hAnsi="Times New Roman" w:cs="Times New Roman"/>
                <w:kern w:val="0"/>
                <w:szCs w:val="36"/>
              </w:rPr>
            </w:pPr>
            <w:r w:rsidRPr="00132652">
              <w:rPr>
                <w:rFonts w:ascii="Times New Roman" w:eastAsia="標楷體" w:hAnsi="Times New Roman" w:cs="Times New Roman"/>
                <w:color w:val="000000"/>
                <w:kern w:val="24"/>
                <w:szCs w:val="36"/>
              </w:rPr>
              <w:t>1000</w:t>
            </w:r>
          </w:p>
        </w:tc>
      </w:tr>
    </w:tbl>
    <w:p w:rsidR="00132652" w:rsidRPr="00132652" w:rsidRDefault="00132652" w:rsidP="00132652">
      <w:pPr>
        <w:spacing w:line="360" w:lineRule="auto"/>
        <w:rPr>
          <w:rFonts w:ascii="Times New Roman" w:eastAsia="標楷體" w:hAnsi="Times New Roman" w:cs="標楷體"/>
        </w:rPr>
      </w:pPr>
    </w:p>
    <w:p w:rsidR="00132652" w:rsidRPr="00132652" w:rsidRDefault="00132652" w:rsidP="00132652">
      <w:pPr>
        <w:keepNext/>
        <w:widowControl/>
        <w:rPr>
          <w:rFonts w:ascii="Times New Roman" w:eastAsia="標楷體" w:hAnsi="Times New Roman" w:cs="標楷體"/>
        </w:rPr>
      </w:pPr>
      <w:r w:rsidRPr="00132652">
        <w:rPr>
          <w:rFonts w:ascii="Times New Roman" w:eastAsia="標楷體" w:hAnsi="Times New Roman" w:cs="標楷體" w:hint="eastAsia"/>
          <w:noProof/>
        </w:rPr>
        <w:lastRenderedPageBreak/>
        <w:drawing>
          <wp:inline distT="0" distB="0" distL="0" distR="0" wp14:anchorId="21D91C65" wp14:editId="21231DAB">
            <wp:extent cx="5400040" cy="397002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970020"/>
                    </a:xfrm>
                    <a:prstGeom prst="rect">
                      <a:avLst/>
                    </a:prstGeom>
                  </pic:spPr>
                </pic:pic>
              </a:graphicData>
            </a:graphic>
          </wp:inline>
        </w:drawing>
      </w:r>
    </w:p>
    <w:p w:rsidR="00132652" w:rsidRPr="00132652" w:rsidRDefault="00132652" w:rsidP="00132652">
      <w:pPr>
        <w:jc w:val="center"/>
        <w:rPr>
          <w:rFonts w:ascii="Times New Roman" w:eastAsia="標楷體" w:hAnsi="Times New Roman" w:cs="標楷體"/>
          <w:sz w:val="20"/>
          <w:szCs w:val="20"/>
        </w:rPr>
      </w:pPr>
      <w:bookmarkStart w:id="3" w:name="_Toc511962351"/>
      <w:r w:rsidRPr="00132652">
        <w:rPr>
          <w:rFonts w:ascii="Times New Roman" w:eastAsia="標楷體" w:hAnsi="Times New Roman" w:cs="標楷體" w:hint="eastAsia"/>
          <w:b/>
          <w:sz w:val="20"/>
          <w:szCs w:val="20"/>
        </w:rPr>
        <w:t>圖</w:t>
      </w:r>
      <w:r>
        <w:rPr>
          <w:rFonts w:ascii="Times New Roman" w:eastAsia="標楷體" w:hAnsi="Times New Roman" w:cs="標楷體"/>
          <w:b/>
          <w:sz w:val="20"/>
          <w:szCs w:val="20"/>
        </w:rPr>
        <w:t>1</w:t>
      </w:r>
      <w:r w:rsidRPr="00132652">
        <w:rPr>
          <w:rFonts w:ascii="Times New Roman" w:eastAsia="標楷體" w:hAnsi="Times New Roman" w:cs="標楷體"/>
          <w:sz w:val="20"/>
          <w:szCs w:val="20"/>
        </w:rPr>
        <w:t xml:space="preserve"> </w:t>
      </w:r>
      <w:r w:rsidRPr="00132652">
        <w:rPr>
          <w:rFonts w:ascii="Times New Roman" w:eastAsia="標楷體" w:hAnsi="Times New Roman" w:cs="標楷體" w:hint="eastAsia"/>
          <w:sz w:val="20"/>
          <w:szCs w:val="20"/>
        </w:rPr>
        <w:t>電解拋光銅片時間為</w:t>
      </w:r>
      <w:r w:rsidRPr="00132652">
        <w:rPr>
          <w:rFonts w:ascii="Times New Roman" w:eastAsia="標楷體" w:hAnsi="Times New Roman" w:cs="標楷體" w:hint="eastAsia"/>
          <w:sz w:val="20"/>
          <w:szCs w:val="20"/>
        </w:rPr>
        <w:t xml:space="preserve">(a) </w:t>
      </w:r>
      <w:r w:rsidRPr="00132652">
        <w:rPr>
          <w:rFonts w:ascii="Times New Roman" w:eastAsia="標楷體" w:hAnsi="Times New Roman" w:cs="標楷體"/>
          <w:sz w:val="20"/>
          <w:szCs w:val="20"/>
        </w:rPr>
        <w:t>5</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(b)</w:t>
      </w:r>
      <w:r w:rsidRPr="00132652">
        <w:rPr>
          <w:rFonts w:ascii="Times New Roman" w:eastAsia="標楷體" w:hAnsi="Times New Roman" w:cs="標楷體" w:hint="eastAsia"/>
          <w:sz w:val="20"/>
          <w:szCs w:val="20"/>
        </w:rPr>
        <w:t xml:space="preserve"> </w:t>
      </w:r>
      <w:r w:rsidRPr="00132652">
        <w:rPr>
          <w:rFonts w:ascii="Times New Roman" w:eastAsia="標楷體" w:hAnsi="Times New Roman" w:cs="標楷體"/>
          <w:sz w:val="20"/>
          <w:szCs w:val="20"/>
        </w:rPr>
        <w:t>10</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(c)</w:t>
      </w:r>
      <w:r w:rsidRPr="00132652">
        <w:rPr>
          <w:rFonts w:ascii="Times New Roman" w:eastAsia="標楷體" w:hAnsi="Times New Roman" w:cs="標楷體" w:hint="eastAsia"/>
          <w:sz w:val="20"/>
          <w:szCs w:val="20"/>
        </w:rPr>
        <w:t xml:space="preserve"> </w:t>
      </w:r>
      <w:r w:rsidRPr="00132652">
        <w:rPr>
          <w:rFonts w:ascii="Times New Roman" w:eastAsia="標楷體" w:hAnsi="Times New Roman" w:cs="標楷體"/>
          <w:sz w:val="20"/>
          <w:szCs w:val="20"/>
        </w:rPr>
        <w:t>15</w:t>
      </w:r>
      <w:r w:rsidRPr="00132652">
        <w:rPr>
          <w:rFonts w:ascii="Times New Roman" w:eastAsia="標楷體" w:hAnsi="Times New Roman" w:cs="標楷體" w:hint="eastAsia"/>
          <w:sz w:val="20"/>
          <w:szCs w:val="20"/>
        </w:rPr>
        <w:t>及</w:t>
      </w:r>
      <w:r w:rsidRPr="00132652">
        <w:rPr>
          <w:rFonts w:ascii="Times New Roman" w:eastAsia="標楷體" w:hAnsi="Times New Roman" w:cs="標楷體"/>
          <w:sz w:val="20"/>
          <w:szCs w:val="20"/>
        </w:rPr>
        <w:t>(d)</w:t>
      </w:r>
      <w:r w:rsidRPr="00132652">
        <w:rPr>
          <w:rFonts w:ascii="Times New Roman" w:eastAsia="標楷體" w:hAnsi="Times New Roman" w:cs="標楷體" w:hint="eastAsia"/>
          <w:sz w:val="20"/>
          <w:szCs w:val="20"/>
        </w:rPr>
        <w:t xml:space="preserve"> </w:t>
      </w:r>
      <w:r w:rsidRPr="00132652">
        <w:rPr>
          <w:rFonts w:ascii="Times New Roman" w:eastAsia="標楷體" w:hAnsi="Times New Roman" w:cs="標楷體"/>
          <w:sz w:val="20"/>
          <w:szCs w:val="20"/>
        </w:rPr>
        <w:t>20</w:t>
      </w:r>
      <w:r w:rsidRPr="00132652">
        <w:rPr>
          <w:rFonts w:ascii="Times New Roman" w:eastAsia="標楷體" w:hAnsi="Times New Roman" w:cs="標楷體" w:hint="eastAsia"/>
          <w:sz w:val="20"/>
          <w:szCs w:val="20"/>
        </w:rPr>
        <w:t>分鐘時所製之石墨烯</w:t>
      </w:r>
      <w:r w:rsidRPr="00132652">
        <w:rPr>
          <w:rFonts w:ascii="Times New Roman" w:eastAsia="標楷體" w:hAnsi="Times New Roman" w:cs="標楷體" w:hint="eastAsia"/>
          <w:sz w:val="20"/>
          <w:szCs w:val="20"/>
        </w:rPr>
        <w:t>SEM</w:t>
      </w:r>
      <w:r w:rsidRPr="00132652">
        <w:rPr>
          <w:rFonts w:ascii="Times New Roman" w:eastAsia="標楷體" w:hAnsi="Times New Roman" w:cs="標楷體" w:hint="eastAsia"/>
          <w:sz w:val="20"/>
          <w:szCs w:val="20"/>
        </w:rPr>
        <w:t>圖</w:t>
      </w:r>
      <w:bookmarkEnd w:id="3"/>
    </w:p>
    <w:p w:rsidR="00132652" w:rsidRPr="00132652" w:rsidRDefault="00132652" w:rsidP="00132652">
      <w:pPr>
        <w:keepNext/>
        <w:widowControl/>
        <w:rPr>
          <w:rFonts w:ascii="Times New Roman" w:eastAsia="標楷體" w:hAnsi="Times New Roman" w:cs="標楷體"/>
        </w:rPr>
      </w:pPr>
      <w:r w:rsidRPr="00132652">
        <w:rPr>
          <w:rFonts w:ascii="Times New Roman" w:eastAsia="標楷體" w:hAnsi="Times New Roman" w:cs="標楷體" w:hint="eastAsia"/>
        </w:rPr>
        <w:lastRenderedPageBreak/>
        <w:t xml:space="preserve"> </w:t>
      </w:r>
      <w:r w:rsidRPr="00132652">
        <w:rPr>
          <w:rFonts w:ascii="Times New Roman" w:eastAsia="標楷體" w:hAnsi="Times New Roman" w:cs="標楷體"/>
          <w:noProof/>
        </w:rPr>
        <w:drawing>
          <wp:inline distT="0" distB="0" distL="0" distR="0" wp14:anchorId="5B35EDD4" wp14:editId="3EF1CD82">
            <wp:extent cx="5400040" cy="379476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3-2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794760"/>
                    </a:xfrm>
                    <a:prstGeom prst="rect">
                      <a:avLst/>
                    </a:prstGeom>
                  </pic:spPr>
                </pic:pic>
              </a:graphicData>
            </a:graphic>
          </wp:inline>
        </w:drawing>
      </w:r>
      <w:r w:rsidRPr="00132652">
        <w:rPr>
          <w:rFonts w:ascii="Times New Roman" w:eastAsia="標楷體" w:hAnsi="Times New Roman" w:cs="標楷體"/>
          <w:noProof/>
        </w:rPr>
        <w:drawing>
          <wp:inline distT="0" distB="0" distL="0" distR="0" wp14:anchorId="5D65D8DB" wp14:editId="273D213A">
            <wp:extent cx="5400040" cy="3070225"/>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3-2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070225"/>
                    </a:xfrm>
                    <a:prstGeom prst="rect">
                      <a:avLst/>
                    </a:prstGeom>
                  </pic:spPr>
                </pic:pic>
              </a:graphicData>
            </a:graphic>
          </wp:inline>
        </w:drawing>
      </w:r>
    </w:p>
    <w:p w:rsidR="00132652" w:rsidRPr="00132652" w:rsidRDefault="00132652" w:rsidP="00132652">
      <w:pPr>
        <w:jc w:val="center"/>
        <w:rPr>
          <w:rFonts w:ascii="Times New Roman" w:eastAsia="標楷體" w:hAnsi="Times New Roman" w:cs="標楷體"/>
          <w:sz w:val="20"/>
          <w:szCs w:val="20"/>
        </w:rPr>
      </w:pPr>
      <w:bookmarkStart w:id="4" w:name="_Toc511962352"/>
      <w:r w:rsidRPr="00132652">
        <w:rPr>
          <w:rFonts w:ascii="Times New Roman" w:eastAsia="標楷體" w:hAnsi="Times New Roman" w:cs="標楷體" w:hint="eastAsia"/>
          <w:b/>
          <w:sz w:val="20"/>
          <w:szCs w:val="20"/>
        </w:rPr>
        <w:t>圖</w:t>
      </w:r>
      <w:r w:rsidRPr="00132652">
        <w:rPr>
          <w:rFonts w:ascii="Times New Roman" w:eastAsia="標楷體" w:hAnsi="Times New Roman" w:cs="標楷體" w:hint="eastAsia"/>
          <w:b/>
          <w:sz w:val="20"/>
          <w:szCs w:val="20"/>
        </w:rPr>
        <w:t xml:space="preserve"> </w:t>
      </w:r>
      <w:r>
        <w:rPr>
          <w:rFonts w:ascii="Times New Roman" w:eastAsia="標楷體" w:hAnsi="Times New Roman" w:cs="標楷體"/>
          <w:b/>
          <w:sz w:val="20"/>
          <w:szCs w:val="20"/>
        </w:rPr>
        <w:t>2</w:t>
      </w:r>
      <w:r w:rsidRPr="00132652">
        <w:rPr>
          <w:rFonts w:ascii="Times New Roman" w:eastAsia="標楷體" w:hAnsi="Times New Roman" w:cs="標楷體" w:hint="eastAsia"/>
          <w:sz w:val="20"/>
          <w:szCs w:val="20"/>
        </w:rPr>
        <w:t xml:space="preserve"> </w:t>
      </w:r>
      <w:r w:rsidRPr="00132652">
        <w:rPr>
          <w:rFonts w:ascii="Times New Roman" w:eastAsia="標楷體" w:hAnsi="Times New Roman" w:cs="標楷體" w:hint="eastAsia"/>
          <w:sz w:val="20"/>
          <w:szCs w:val="20"/>
        </w:rPr>
        <w:t>生長石墨烯前後銅片變化圖</w:t>
      </w:r>
      <w:r w:rsidRPr="00132652">
        <w:rPr>
          <w:rFonts w:ascii="Times New Roman" w:eastAsia="標楷體" w:hAnsi="Times New Roman" w:cs="標楷體" w:hint="eastAsia"/>
          <w:sz w:val="20"/>
          <w:szCs w:val="20"/>
        </w:rPr>
        <w:t xml:space="preserve"> (a) E</w:t>
      </w:r>
      <w:r w:rsidRPr="00132652">
        <w:rPr>
          <w:rFonts w:ascii="Times New Roman" w:eastAsia="標楷體" w:hAnsi="Times New Roman" w:cs="標楷體"/>
          <w:sz w:val="20"/>
          <w:szCs w:val="20"/>
        </w:rPr>
        <w:t>ntry 1</w:t>
      </w:r>
      <w:r w:rsidRPr="00132652">
        <w:rPr>
          <w:rFonts w:ascii="Times New Roman" w:eastAsia="標楷體" w:hAnsi="Times New Roman" w:cs="標楷體" w:hint="eastAsia"/>
          <w:sz w:val="20"/>
          <w:szCs w:val="20"/>
        </w:rPr>
        <w:t>、</w:t>
      </w:r>
      <w:r w:rsidRPr="00132652">
        <w:rPr>
          <w:rFonts w:ascii="Times New Roman" w:eastAsia="標楷體" w:hAnsi="Times New Roman" w:cs="標楷體" w:hint="eastAsia"/>
          <w:sz w:val="20"/>
          <w:szCs w:val="20"/>
        </w:rPr>
        <w:t>(b)</w:t>
      </w:r>
      <w:r w:rsidRPr="00132652">
        <w:rPr>
          <w:rFonts w:ascii="Times New Roman" w:eastAsia="標楷體" w:hAnsi="Times New Roman" w:cs="標楷體"/>
          <w:sz w:val="20"/>
          <w:szCs w:val="20"/>
        </w:rPr>
        <w:t xml:space="preserve"> Entry </w:t>
      </w:r>
      <w:r w:rsidRPr="00132652">
        <w:rPr>
          <w:rFonts w:ascii="Times New Roman" w:eastAsia="標楷體" w:hAnsi="Times New Roman" w:cs="標楷體" w:hint="eastAsia"/>
          <w:sz w:val="20"/>
          <w:szCs w:val="20"/>
        </w:rPr>
        <w:t>2</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(c)Entry 3</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(d) Entry 4</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(e) Entry 5</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(f) Entry 6</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(g) Entry 7</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(h) Entry 10</w:t>
      </w:r>
      <w:r w:rsidRPr="00132652">
        <w:rPr>
          <w:rFonts w:ascii="Times New Roman" w:eastAsia="標楷體" w:hAnsi="Times New Roman" w:cs="標楷體" w:hint="eastAsia"/>
          <w:sz w:val="20"/>
          <w:szCs w:val="20"/>
        </w:rPr>
        <w:t>及</w:t>
      </w:r>
      <w:r w:rsidRPr="00132652">
        <w:rPr>
          <w:rFonts w:ascii="Times New Roman" w:eastAsia="標楷體" w:hAnsi="Times New Roman" w:cs="標楷體"/>
          <w:sz w:val="20"/>
          <w:szCs w:val="20"/>
        </w:rPr>
        <w:t>(i)Entry 11</w:t>
      </w:r>
      <w:bookmarkEnd w:id="4"/>
    </w:p>
    <w:p w:rsidR="00132652" w:rsidRPr="00132652" w:rsidRDefault="00132652" w:rsidP="00132652">
      <w:pPr>
        <w:keepNext/>
        <w:widowControl/>
        <w:rPr>
          <w:rFonts w:ascii="Times New Roman" w:eastAsia="標楷體" w:hAnsi="Times New Roman" w:cs="標楷體"/>
        </w:rPr>
      </w:pPr>
      <w:r w:rsidRPr="00132652">
        <w:rPr>
          <w:rFonts w:ascii="Times New Roman" w:eastAsia="標楷體" w:hAnsi="Times New Roman" w:cs="標楷體" w:hint="eastAsia"/>
          <w:noProof/>
        </w:rPr>
        <w:lastRenderedPageBreak/>
        <w:drawing>
          <wp:inline distT="0" distB="0" distL="0" distR="0" wp14:anchorId="6F307579" wp14:editId="3117A722">
            <wp:extent cx="5400040" cy="399034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3-2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990340"/>
                    </a:xfrm>
                    <a:prstGeom prst="rect">
                      <a:avLst/>
                    </a:prstGeom>
                  </pic:spPr>
                </pic:pic>
              </a:graphicData>
            </a:graphic>
          </wp:inline>
        </w:drawing>
      </w:r>
    </w:p>
    <w:p w:rsidR="00132652" w:rsidRPr="00132652" w:rsidRDefault="00132652" w:rsidP="00132652">
      <w:pPr>
        <w:jc w:val="center"/>
        <w:rPr>
          <w:rFonts w:ascii="Times New Roman" w:eastAsia="標楷體" w:hAnsi="Times New Roman" w:cs="標楷體"/>
          <w:sz w:val="20"/>
          <w:szCs w:val="20"/>
        </w:rPr>
      </w:pPr>
      <w:bookmarkStart w:id="5" w:name="_Toc511962353"/>
      <w:r w:rsidRPr="00132652">
        <w:rPr>
          <w:rFonts w:ascii="Times New Roman" w:eastAsia="標楷體" w:hAnsi="Times New Roman" w:cs="標楷體" w:hint="eastAsia"/>
          <w:b/>
          <w:sz w:val="20"/>
          <w:szCs w:val="20"/>
        </w:rPr>
        <w:t>圖</w:t>
      </w:r>
      <w:r w:rsidRPr="00132652">
        <w:rPr>
          <w:rFonts w:ascii="Times New Roman" w:eastAsia="標楷體" w:hAnsi="Times New Roman" w:cs="標楷體" w:hint="eastAsia"/>
          <w:b/>
          <w:sz w:val="20"/>
          <w:szCs w:val="20"/>
        </w:rPr>
        <w:t xml:space="preserve"> </w:t>
      </w:r>
      <w:r w:rsidRPr="00132652">
        <w:rPr>
          <w:rFonts w:ascii="Times New Roman" w:eastAsia="標楷體" w:hAnsi="Times New Roman" w:cs="標楷體"/>
          <w:b/>
          <w:sz w:val="20"/>
          <w:szCs w:val="20"/>
        </w:rPr>
        <w:fldChar w:fldCharType="begin"/>
      </w:r>
      <w:r w:rsidRPr="00132652">
        <w:rPr>
          <w:rFonts w:ascii="Times New Roman" w:eastAsia="標楷體" w:hAnsi="Times New Roman" w:cs="標楷體"/>
          <w:b/>
          <w:sz w:val="20"/>
          <w:szCs w:val="20"/>
        </w:rPr>
        <w:instrText xml:space="preserve"> </w:instrText>
      </w:r>
      <w:r w:rsidRPr="00132652">
        <w:rPr>
          <w:rFonts w:ascii="Times New Roman" w:eastAsia="標楷體" w:hAnsi="Times New Roman" w:cs="標楷體" w:hint="eastAsia"/>
          <w:b/>
          <w:sz w:val="20"/>
          <w:szCs w:val="20"/>
        </w:rPr>
        <w:instrText>STYLEREF 1 \s</w:instrText>
      </w:r>
      <w:r w:rsidRPr="00132652">
        <w:rPr>
          <w:rFonts w:ascii="Times New Roman" w:eastAsia="標楷體" w:hAnsi="Times New Roman" w:cs="標楷體"/>
          <w:b/>
          <w:sz w:val="20"/>
          <w:szCs w:val="20"/>
        </w:rPr>
        <w:instrText xml:space="preserve"> </w:instrText>
      </w:r>
      <w:r w:rsidRPr="00132652">
        <w:rPr>
          <w:rFonts w:ascii="Times New Roman" w:eastAsia="標楷體" w:hAnsi="Times New Roman" w:cs="標楷體"/>
          <w:b/>
          <w:sz w:val="20"/>
          <w:szCs w:val="20"/>
        </w:rPr>
        <w:fldChar w:fldCharType="separate"/>
      </w:r>
      <w:r w:rsidRPr="00132652">
        <w:rPr>
          <w:rFonts w:ascii="Times New Roman" w:eastAsia="標楷體" w:hAnsi="Times New Roman" w:cs="標楷體"/>
          <w:b/>
          <w:noProof/>
          <w:sz w:val="20"/>
          <w:szCs w:val="20"/>
        </w:rPr>
        <w:t>3</w:t>
      </w:r>
      <w:r w:rsidRPr="00132652">
        <w:rPr>
          <w:rFonts w:ascii="Times New Roman" w:eastAsia="標楷體" w:hAnsi="Times New Roman" w:cs="標楷體"/>
          <w:b/>
          <w:sz w:val="20"/>
          <w:szCs w:val="20"/>
        </w:rPr>
        <w:fldChar w:fldCharType="end"/>
      </w:r>
      <w:bookmarkStart w:id="6" w:name="_GoBack"/>
      <w:bookmarkEnd w:id="6"/>
      <w:r w:rsidRPr="00132652">
        <w:rPr>
          <w:rFonts w:ascii="Times New Roman" w:eastAsia="標楷體" w:hAnsi="Times New Roman" w:cs="標楷體" w:hint="eastAsia"/>
          <w:sz w:val="20"/>
          <w:szCs w:val="20"/>
        </w:rPr>
        <w:t xml:space="preserve"> </w:t>
      </w:r>
      <w:r w:rsidRPr="00132652">
        <w:rPr>
          <w:rFonts w:ascii="Times New Roman" w:eastAsia="標楷體" w:hAnsi="Times New Roman" w:cs="標楷體" w:hint="eastAsia"/>
          <w:sz w:val="20"/>
          <w:szCs w:val="20"/>
        </w:rPr>
        <w:t>以電解拋光</w:t>
      </w:r>
      <w:r w:rsidRPr="00132652">
        <w:rPr>
          <w:rFonts w:ascii="Times New Roman" w:eastAsia="標楷體" w:hAnsi="Times New Roman" w:cs="標楷體" w:hint="eastAsia"/>
          <w:sz w:val="20"/>
          <w:szCs w:val="20"/>
        </w:rPr>
        <w:t>20</w:t>
      </w:r>
      <w:r w:rsidRPr="00132652">
        <w:rPr>
          <w:rFonts w:ascii="Times New Roman" w:eastAsia="標楷體" w:hAnsi="Times New Roman" w:cs="標楷體" w:hint="eastAsia"/>
          <w:sz w:val="20"/>
          <w:szCs w:val="20"/>
        </w:rPr>
        <w:t>分鐘之銅片搭配兩倍氣體流量所製之石墨烯</w:t>
      </w:r>
      <w:r w:rsidRPr="00132652">
        <w:rPr>
          <w:rFonts w:ascii="Times New Roman" w:eastAsia="標楷體" w:hAnsi="Times New Roman" w:cs="標楷體" w:hint="eastAsia"/>
          <w:sz w:val="20"/>
          <w:szCs w:val="20"/>
        </w:rPr>
        <w:t>(</w:t>
      </w:r>
      <w:r w:rsidRPr="00132652">
        <w:rPr>
          <w:rFonts w:ascii="Times New Roman" w:eastAsia="標楷體" w:hAnsi="Times New Roman" w:cs="標楷體"/>
          <w:sz w:val="20"/>
          <w:szCs w:val="20"/>
        </w:rPr>
        <w:t xml:space="preserve">a-c) </w:t>
      </w:r>
      <w:r w:rsidRPr="00132652">
        <w:rPr>
          <w:rFonts w:ascii="Times New Roman" w:eastAsia="標楷體" w:hAnsi="Times New Roman" w:cs="標楷體" w:hint="eastAsia"/>
          <w:sz w:val="20"/>
          <w:szCs w:val="20"/>
        </w:rPr>
        <w:t>SEM</w:t>
      </w:r>
      <w:r w:rsidRPr="00132652">
        <w:rPr>
          <w:rFonts w:ascii="Times New Roman" w:eastAsia="標楷體" w:hAnsi="Times New Roman" w:cs="標楷體" w:hint="eastAsia"/>
          <w:sz w:val="20"/>
          <w:szCs w:val="20"/>
        </w:rPr>
        <w:t>圖及</w:t>
      </w:r>
      <w:r w:rsidRPr="00132652">
        <w:rPr>
          <w:rFonts w:ascii="Times New Roman" w:eastAsia="標楷體" w:hAnsi="Times New Roman" w:cs="標楷體" w:hint="eastAsia"/>
          <w:sz w:val="20"/>
          <w:szCs w:val="20"/>
        </w:rPr>
        <w:t>(d)</w:t>
      </w:r>
      <w:r w:rsidRPr="00132652">
        <w:rPr>
          <w:rFonts w:ascii="Times New Roman" w:eastAsia="標楷體" w:hAnsi="Times New Roman" w:cs="標楷體" w:hint="eastAsia"/>
          <w:sz w:val="20"/>
          <w:szCs w:val="20"/>
        </w:rPr>
        <w:t>拉曼光譜圖</w:t>
      </w:r>
      <w:bookmarkEnd w:id="5"/>
    </w:p>
    <w:p w:rsidR="00132652" w:rsidRPr="00132652" w:rsidRDefault="00132652" w:rsidP="00132652">
      <w:pPr>
        <w:rPr>
          <w:rFonts w:ascii="Times New Roman" w:eastAsia="標楷體" w:hAnsi="Times New Roman" w:cs="標楷體"/>
        </w:rPr>
      </w:pPr>
    </w:p>
    <w:p w:rsidR="00274254" w:rsidRPr="00132652" w:rsidRDefault="00274254" w:rsidP="00132652">
      <w:pPr>
        <w:widowControl/>
        <w:rPr>
          <w:rFonts w:ascii="標楷體" w:eastAsia="標楷體" w:hAnsi="標楷體" w:cs="Times New Roman" w:hint="eastAsia"/>
          <w:sz w:val="28"/>
          <w:szCs w:val="28"/>
        </w:rPr>
      </w:pPr>
    </w:p>
    <w:sectPr w:rsidR="00274254" w:rsidRPr="0013265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024DD"/>
    <w:multiLevelType w:val="multilevel"/>
    <w:tmpl w:val="9984FB6C"/>
    <w:lvl w:ilvl="0">
      <w:start w:val="3"/>
      <w:numFmt w:val="decimal"/>
      <w:suff w:val="nothing"/>
      <w:lvlText w:val="%1"/>
      <w:lvlJc w:val="center"/>
      <w:pPr>
        <w:ind w:left="0" w:firstLine="0"/>
      </w:pPr>
      <w:rPr>
        <w:rFonts w:ascii="Times New Roman" w:eastAsia="標楷體" w:hAnsi="Times New Roman" w:hint="default"/>
        <w:b/>
        <w:i w:val="0"/>
        <w:vanish/>
        <w:color w:val="FFFFFF" w:themeColor="background1"/>
        <w:sz w:val="32"/>
      </w:rPr>
    </w:lvl>
    <w:lvl w:ilvl="1">
      <w:start w:val="1"/>
      <w:numFmt w:val="decimal"/>
      <w:lvlRestart w:val="0"/>
      <w:lvlText w:val="%1.%2"/>
      <w:lvlJc w:val="left"/>
      <w:pPr>
        <w:ind w:left="0" w:firstLine="0"/>
      </w:pPr>
      <w:rPr>
        <w:rFonts w:ascii="Times New Roman" w:eastAsia="標楷體" w:hAnsi="Times New Roman" w:hint="eastAsia"/>
        <w:b/>
        <w:sz w:val="28"/>
      </w:rPr>
    </w:lvl>
    <w:lvl w:ilvl="2">
      <w:start w:val="1"/>
      <w:numFmt w:val="decimal"/>
      <w:lvlText w:val="%1.%2.%3"/>
      <w:lvlJc w:val="left"/>
      <w:pPr>
        <w:ind w:left="0" w:firstLine="0"/>
      </w:pPr>
      <w:rPr>
        <w:rFonts w:ascii="Times New Roman" w:eastAsia="標楷體" w:hAnsi="Times New Roman" w:hint="eastAsia"/>
        <w:b/>
        <w:sz w:val="28"/>
      </w:rPr>
    </w:lvl>
    <w:lvl w:ilvl="3">
      <w:start w:val="1"/>
      <w:numFmt w:val="decimal"/>
      <w:lvlText w:val="%1.%2.%3.%4"/>
      <w:lvlJc w:val="left"/>
      <w:pPr>
        <w:ind w:left="0" w:firstLine="0"/>
      </w:pPr>
      <w:rPr>
        <w:rFonts w:ascii="Times New Roman" w:eastAsia="標楷體" w:hAnsi="Times New Roman" w:hint="default"/>
        <w:b/>
        <w:i w:val="0"/>
        <w:sz w:val="28"/>
      </w:rPr>
    </w:lvl>
    <w:lvl w:ilvl="4">
      <w:start w:val="1"/>
      <w:numFmt w:val="decimal"/>
      <w:lvlText w:val="%1.%2.%3.%4.%5"/>
      <w:lvlJc w:val="left"/>
      <w:pPr>
        <w:ind w:left="0" w:firstLine="0"/>
      </w:pPr>
      <w:rPr>
        <w:rFonts w:ascii="Times New Roman" w:eastAsia="標楷體" w:hAnsi="Times New Roman" w:hint="default"/>
        <w:b/>
        <w:i w:val="0"/>
        <w:sz w:val="28"/>
      </w:rPr>
    </w:lvl>
    <w:lvl w:ilvl="5">
      <w:start w:val="1"/>
      <w:numFmt w:val="decimal"/>
      <w:lvlText w:val="%1.%2.%3.%4.%5.%6"/>
      <w:lvlJc w:val="right"/>
      <w:pPr>
        <w:ind w:left="0" w:firstLine="0"/>
      </w:pPr>
      <w:rPr>
        <w:rFonts w:ascii="Times New Roman" w:eastAsia="標楷體" w:hAnsi="Times New Roman" w:hint="default"/>
        <w:b/>
        <w:i w:val="0"/>
        <w:sz w:val="28"/>
      </w:rPr>
    </w:lvl>
    <w:lvl w:ilvl="6">
      <w:start w:val="1"/>
      <w:numFmt w:val="decimal"/>
      <w:lvlText w:val="%7."/>
      <w:lvlJc w:val="left"/>
      <w:pPr>
        <w:ind w:left="4800" w:hanging="480"/>
      </w:pPr>
      <w:rPr>
        <w:rFonts w:hint="eastAsia"/>
      </w:rPr>
    </w:lvl>
    <w:lvl w:ilvl="7">
      <w:start w:val="1"/>
      <w:numFmt w:val="ideographTraditional"/>
      <w:lvlText w:val="%8、"/>
      <w:lvlJc w:val="left"/>
      <w:pPr>
        <w:ind w:left="5280" w:hanging="480"/>
      </w:pPr>
      <w:rPr>
        <w:rFonts w:hint="eastAsia"/>
      </w:rPr>
    </w:lvl>
    <w:lvl w:ilvl="8">
      <w:start w:val="1"/>
      <w:numFmt w:val="lowerRoman"/>
      <w:lvlText w:val="%9."/>
      <w:lvlJc w:val="right"/>
      <w:pPr>
        <w:ind w:left="5760" w:hanging="480"/>
      </w:pPr>
      <w:rPr>
        <w:rFonts w:hint="eastAsia"/>
      </w:rPr>
    </w:lvl>
  </w:abstractNum>
  <w:abstractNum w:abstractNumId="1" w15:restartNumberingAfterBreak="0">
    <w:nsid w:val="5AEB37AD"/>
    <w:multiLevelType w:val="hybridMultilevel"/>
    <w:tmpl w:val="502AC71E"/>
    <w:lvl w:ilvl="0" w:tplc="B0FEB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254"/>
    <w:rsid w:val="00132652"/>
    <w:rsid w:val="00274254"/>
    <w:rsid w:val="0044501C"/>
    <w:rsid w:val="00740032"/>
    <w:rsid w:val="008F008C"/>
    <w:rsid w:val="009F6525"/>
    <w:rsid w:val="00CA148A"/>
    <w:rsid w:val="00DD2176"/>
    <w:rsid w:val="00E634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2DA1"/>
  <w15:docId w15:val="{1BCE3CB2-A093-469F-97CB-57A917FD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132652"/>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27425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425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74254"/>
    <w:rPr>
      <w:rFonts w:asciiTheme="majorHAnsi" w:eastAsiaTheme="majorEastAsia" w:hAnsiTheme="majorHAnsi" w:cstheme="majorBidi"/>
      <w:sz w:val="18"/>
      <w:szCs w:val="18"/>
    </w:rPr>
  </w:style>
  <w:style w:type="paragraph" w:styleId="a5">
    <w:name w:val="List Paragraph"/>
    <w:basedOn w:val="a"/>
    <w:uiPriority w:val="34"/>
    <w:qFormat/>
    <w:rsid w:val="00274254"/>
    <w:pPr>
      <w:ind w:leftChars="200" w:left="480"/>
    </w:pPr>
  </w:style>
  <w:style w:type="character" w:customStyle="1" w:styleId="30">
    <w:name w:val="標題 3 字元"/>
    <w:basedOn w:val="a0"/>
    <w:link w:val="3"/>
    <w:uiPriority w:val="9"/>
    <w:semiHidden/>
    <w:rsid w:val="00274254"/>
    <w:rPr>
      <w:rFonts w:asciiTheme="majorHAnsi" w:eastAsiaTheme="majorEastAsia" w:hAnsiTheme="majorHAnsi" w:cstheme="majorBidi"/>
      <w:b/>
      <w:bCs/>
      <w:sz w:val="36"/>
      <w:szCs w:val="36"/>
    </w:rPr>
  </w:style>
  <w:style w:type="character" w:customStyle="1" w:styleId="20">
    <w:name w:val="標題 2 字元"/>
    <w:basedOn w:val="a0"/>
    <w:link w:val="2"/>
    <w:uiPriority w:val="9"/>
    <w:semiHidden/>
    <w:rsid w:val="00132652"/>
    <w:rPr>
      <w:rFonts w:asciiTheme="majorHAnsi" w:eastAsiaTheme="majorEastAsia" w:hAnsiTheme="majorHAnsi" w:cstheme="majorBidi"/>
      <w:b/>
      <w:bCs/>
      <w:sz w:val="48"/>
      <w:szCs w:val="48"/>
    </w:rPr>
  </w:style>
  <w:style w:type="table" w:styleId="a6">
    <w:name w:val="Table Grid"/>
    <w:basedOn w:val="a1"/>
    <w:uiPriority w:val="39"/>
    <w:rsid w:val="0013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jp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10</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元碩 張</cp:lastModifiedBy>
  <cp:revision>5</cp:revision>
  <dcterms:created xsi:type="dcterms:W3CDTF">2016-07-06T12:51:00Z</dcterms:created>
  <dcterms:modified xsi:type="dcterms:W3CDTF">2018-07-02T05:57:00Z</dcterms:modified>
</cp:coreProperties>
</file>